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1D" w:rsidRPr="00630C1D" w:rsidRDefault="00630C1D" w:rsidP="00630C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-17145</wp:posOffset>
            </wp:positionV>
            <wp:extent cx="1085850" cy="1143000"/>
            <wp:effectExtent l="19050" t="0" r="0" b="0"/>
            <wp:wrapNone/>
            <wp:docPr id="3" name="il_fi" descr="http://202.143.151.53/pks/data/pic/september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2.143.151.53/pks/data/pic/september/03/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1D" w:rsidRPr="00630C1D" w:rsidRDefault="00630C1D" w:rsidP="00630C1D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30C1D" w:rsidRPr="00630C1D" w:rsidRDefault="00630C1D" w:rsidP="00630C1D">
      <w:pPr>
        <w:spacing w:before="240"/>
        <w:ind w:right="-272"/>
        <w:rPr>
          <w:rFonts w:ascii="TH SarabunIT๙" w:hAnsi="TH SarabunIT๙" w:cs="TH SarabunIT๙"/>
          <w:color w:val="FF0000"/>
          <w:sz w:val="32"/>
          <w:szCs w:val="32"/>
        </w:rPr>
      </w:pPr>
    </w:p>
    <w:p w:rsidR="00630C1D" w:rsidRPr="00630C1D" w:rsidRDefault="00630C1D" w:rsidP="00630C1D">
      <w:pPr>
        <w:spacing w:before="240"/>
        <w:ind w:right="-272"/>
        <w:rPr>
          <w:rFonts w:ascii="TH SarabunIT๙" w:hAnsi="TH SarabunIT๙" w:cs="TH SarabunIT๙"/>
          <w:color w:val="FF0000"/>
          <w:sz w:val="32"/>
          <w:szCs w:val="32"/>
        </w:rPr>
      </w:pPr>
    </w:p>
    <w:p w:rsidR="00630C1D" w:rsidRPr="00630C1D" w:rsidRDefault="00630C1D" w:rsidP="00630C1D">
      <w:pPr>
        <w:ind w:right="-9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0C1D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ประกาศองค์การบริหารส่วนตำบลถ้ำพรรณรา</w:t>
      </w:r>
    </w:p>
    <w:p w:rsidR="00630C1D" w:rsidRPr="00630C1D" w:rsidRDefault="00630C1D" w:rsidP="00630C1D">
      <w:pPr>
        <w:ind w:right="-9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0C1D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 ประชาสัมพันธ์ราคากลาง</w:t>
      </w:r>
    </w:p>
    <w:p w:rsidR="00630C1D" w:rsidRPr="00630C1D" w:rsidRDefault="00630C1D" w:rsidP="00630C1D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630C1D" w:rsidRPr="00670DE2" w:rsidRDefault="00630C1D" w:rsidP="00630C1D">
      <w:pPr>
        <w:spacing w:before="240"/>
        <w:ind w:firstLine="1440"/>
        <w:jc w:val="both"/>
        <w:rPr>
          <w:rFonts w:ascii="TH SarabunIT๙" w:hAnsi="TH SarabunIT๙" w:cs="DilleniaUPC" w:hint="cs"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ตามที่องค์การบริหารส่วนตำบลถ้ำพรรณรา มีความประสงค์จะดำเนินการตกลงราคา  ซ่อมแซมผิวจราจรลาดยาง  ถนนสายปลายรา-แพรกกลาง  หมู่ที่  2  ตำบลถ้ำพรรณรา  อำเภอถ้ำพรรณรา  จังหวัดนครศรีธรรมราช</w:t>
      </w:r>
      <w:r w:rsidRPr="00630C1D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 xml:space="preserve">   </w:t>
      </w:r>
      <w:r w:rsidRPr="00630C1D">
        <w:rPr>
          <w:rFonts w:ascii="TH SarabunIT๙" w:hAnsi="TH SarabunIT๙" w:cs="TH SarabunIT๙"/>
          <w:sz w:val="32"/>
          <w:szCs w:val="32"/>
          <w:cs/>
          <w:lang w:val="en-AU"/>
        </w:rPr>
        <w:t>รายละเอียดตามที่องค์การบริหารส่วนตำบลถ้ำพรรณรากำหนด</w:t>
      </w:r>
      <w:r w:rsidRPr="00630C1D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 xml:space="preserve">  </w:t>
      </w:r>
      <w:r w:rsidRPr="00630C1D">
        <w:rPr>
          <w:rFonts w:ascii="TH SarabunIT๙" w:hAnsi="TH SarabunIT๙" w:cs="TH SarabunIT๙"/>
          <w:sz w:val="32"/>
          <w:szCs w:val="32"/>
          <w:cs/>
        </w:rPr>
        <w:t xml:space="preserve">  ตำบลถ้ำพรรณรา </w:t>
      </w:r>
      <w:r w:rsidRPr="00670DE2">
        <w:rPr>
          <w:rFonts w:ascii="TH SarabunIT๙" w:hAnsi="TH SarabunIT๙" w:cs="DilleniaUPC" w:hint="cs"/>
          <w:sz w:val="32"/>
          <w:szCs w:val="32"/>
          <w:cs/>
        </w:rPr>
        <w:t xml:space="preserve">โดยทำการซ่อมแซมผิวจราจรลาดยางพื้นที่ไม่น้อยกว่า  570  </w:t>
      </w:r>
      <w:proofErr w:type="spellStart"/>
      <w:r w:rsidRPr="00670DE2">
        <w:rPr>
          <w:rFonts w:ascii="TH SarabunIT๙" w:hAnsi="TH SarabunIT๙" w:cs="DilleniaUPC" w:hint="cs"/>
          <w:sz w:val="32"/>
          <w:szCs w:val="32"/>
          <w:cs/>
        </w:rPr>
        <w:t>ตร.</w:t>
      </w:r>
      <w:proofErr w:type="spellEnd"/>
      <w:r w:rsidRPr="00670DE2">
        <w:rPr>
          <w:rFonts w:ascii="TH SarabunIT๙" w:hAnsi="TH SarabunIT๙" w:cs="DilleniaUPC" w:hint="cs"/>
          <w:sz w:val="32"/>
          <w:szCs w:val="32"/>
          <w:cs/>
        </w:rPr>
        <w:t>ม.  ปริมาณหินคลุกไม่น้อยกว่า  57  ลบ.ม.  ตามแบบที่องค์การบริหารส่วนตำบลถ้ำพรรณรากำหนด</w:t>
      </w:r>
      <w:r w:rsidRPr="00670DE2">
        <w:rPr>
          <w:rFonts w:ascii="TH SarabunIT๙" w:hAnsi="TH SarabunIT๙" w:cs="DilleniaUPC"/>
          <w:sz w:val="32"/>
          <w:szCs w:val="32"/>
          <w:cs/>
        </w:rPr>
        <w:t xml:space="preserve">  </w:t>
      </w:r>
    </w:p>
    <w:p w:rsidR="00630C1D" w:rsidRPr="00630C1D" w:rsidRDefault="00630C1D" w:rsidP="00630C1D">
      <w:pPr>
        <w:rPr>
          <w:rFonts w:ascii="TH SarabunIT๙" w:hAnsi="TH SarabunIT๙" w:cs="TH SarabunIT๙"/>
          <w:sz w:val="32"/>
          <w:szCs w:val="32"/>
          <w:cs/>
        </w:rPr>
      </w:pPr>
      <w:r w:rsidRPr="00670DE2">
        <w:rPr>
          <w:rFonts w:ascii="TH SarabunIT๙" w:hAnsi="TH SarabunIT๙" w:cs="DilleniaUPC"/>
          <w:b/>
          <w:bCs/>
          <w:color w:val="FF0000"/>
          <w:sz w:val="32"/>
          <w:szCs w:val="32"/>
        </w:rPr>
        <w:tab/>
      </w:r>
      <w:r w:rsidRPr="00670DE2">
        <w:rPr>
          <w:rFonts w:ascii="TH SarabunIT๙" w:hAnsi="TH SarabunIT๙" w:cs="DilleniaUPC"/>
          <w:b/>
          <w:bCs/>
          <w:color w:val="FF0000"/>
          <w:sz w:val="32"/>
          <w:szCs w:val="32"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</w:rPr>
        <w:tab/>
      </w:r>
      <w:r w:rsidRPr="00630C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183</w:t>
      </w:r>
      <w:r>
        <w:rPr>
          <w:rFonts w:ascii="TH SarabunIT๙" w:hAnsi="TH SarabunIT๙" w:cs="TH SarabunIT๙" w:hint="cs"/>
          <w:sz w:val="32"/>
          <w:szCs w:val="32"/>
          <w:cs/>
        </w:rPr>
        <w:t>,000.</w:t>
      </w:r>
      <w:r w:rsidRPr="00630C1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0C1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30C1D" w:rsidRDefault="00630C1D" w:rsidP="00630C1D">
      <w:pPr>
        <w:pStyle w:val="a5"/>
        <w:spacing w:after="240"/>
        <w:ind w:left="720" w:firstLine="720"/>
        <w:jc w:val="both"/>
        <w:rPr>
          <w:rFonts w:ascii="TH SarabunIT๙" w:hAnsi="TH SarabunIT๙" w:cs="DilleniaUPC"/>
          <w:b/>
          <w:bCs/>
          <w:color w:val="FF0000"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183,000.- </w:t>
      </w:r>
      <w:r w:rsidRPr="00630C1D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30C1D" w:rsidRPr="00630C1D" w:rsidRDefault="00630C1D" w:rsidP="00630C1D">
      <w:pPr>
        <w:pStyle w:val="a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30C1D">
        <w:rPr>
          <w:rFonts w:ascii="TH SarabunIT๙" w:hAnsi="TH SarabunIT๙" w:cs="TH SarabunIT๙"/>
          <w:sz w:val="32"/>
          <w:szCs w:val="32"/>
          <w:cs/>
        </w:rPr>
        <w:tab/>
        <w:t>รายละเอียด</w:t>
      </w:r>
      <w:r w:rsidRPr="00630C1D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630C1D" w:rsidRPr="00630C1D" w:rsidRDefault="00630C1D" w:rsidP="00630C1D">
      <w:pPr>
        <w:tabs>
          <w:tab w:val="left" w:pos="1080"/>
        </w:tabs>
        <w:spacing w:before="240"/>
        <w:ind w:right="-90"/>
        <w:jc w:val="both"/>
        <w:rPr>
          <w:rFonts w:ascii="TH SarabunIT๙" w:hAnsi="TH SarabunIT๙" w:cs="TH SarabunIT๙"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1E76C7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630C1D">
        <w:rPr>
          <w:rFonts w:ascii="TH SarabunIT๙" w:hAnsi="TH SarabunIT๙" w:cs="TH SarabunIT๙"/>
          <w:sz w:val="32"/>
          <w:szCs w:val="32"/>
          <w:cs/>
        </w:rPr>
        <w:t xml:space="preserve">  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Pr="00630C1D">
        <w:rPr>
          <w:rFonts w:ascii="TH SarabunIT๙" w:hAnsi="TH SarabunIT๙" w:cs="TH SarabunIT๙"/>
          <w:sz w:val="32"/>
          <w:szCs w:val="32"/>
          <w:cs/>
        </w:rPr>
        <w:t>คม  พ.ศ. ๒๕๕8</w:t>
      </w:r>
    </w:p>
    <w:p w:rsidR="00630C1D" w:rsidRPr="00630C1D" w:rsidRDefault="00630C1D" w:rsidP="00630C1D">
      <w:pPr>
        <w:tabs>
          <w:tab w:val="left" w:pos="1080"/>
        </w:tabs>
        <w:spacing w:before="240"/>
        <w:ind w:right="-90"/>
        <w:jc w:val="both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</w:rPr>
      </w:pP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630C1D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630C1D" w:rsidRPr="00630C1D" w:rsidRDefault="00630C1D" w:rsidP="00630C1D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630C1D">
        <w:rPr>
          <w:rFonts w:ascii="TH SarabunIT๙" w:hAnsi="TH SarabunIT๙" w:cs="TH SarabunIT๙"/>
          <w:sz w:val="32"/>
          <w:szCs w:val="32"/>
          <w:cs/>
        </w:rPr>
        <w:t>(นายโสภณ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30C1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0C1D">
        <w:rPr>
          <w:rFonts w:ascii="TH SarabunIT๙" w:hAnsi="TH SarabunIT๙" w:cs="TH SarabunIT๙"/>
          <w:sz w:val="32"/>
          <w:szCs w:val="32"/>
          <w:cs/>
        </w:rPr>
        <w:t xml:space="preserve"> ผสม)</w:t>
      </w:r>
    </w:p>
    <w:p w:rsidR="00630C1D" w:rsidRPr="00630C1D" w:rsidRDefault="00630C1D" w:rsidP="00630C1D">
      <w:pPr>
        <w:tabs>
          <w:tab w:val="left" w:pos="1080"/>
        </w:tabs>
        <w:ind w:right="-9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0C1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207B89">
      <w:pPr>
        <w:pStyle w:val="a9"/>
        <w:ind w:right="-4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30C1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630C1D" w:rsidRPr="00630C1D" w:rsidRDefault="00630C1D" w:rsidP="00630C1D">
      <w:pPr>
        <w:pStyle w:val="a9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C1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และตารางแสดงวงเงินงบประมาณที่ได้รับจัดสรรและราคากลางในงานจ้างก่อสร้าง</w:t>
      </w:r>
    </w:p>
    <w:p w:rsidR="00630C1D" w:rsidRPr="00630C1D" w:rsidRDefault="00630C1D" w:rsidP="00630C1D">
      <w:pPr>
        <w:pStyle w:val="a9"/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630C1D" w:rsidRPr="00630C1D" w:rsidTr="00973036">
        <w:tc>
          <w:tcPr>
            <w:tcW w:w="9072" w:type="dxa"/>
          </w:tcPr>
          <w:p w:rsidR="00630C1D" w:rsidRPr="00630C1D" w:rsidRDefault="00630C1D" w:rsidP="00973036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C1D" w:rsidRPr="00630C1D" w:rsidRDefault="00630C1D" w:rsidP="00973036">
            <w:pPr>
              <w:pStyle w:val="a5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 ซ่อมแซมผิวจราจรลาดยาง  ถนนสายปลายรา-แพรกกลาง  หมู่ที่  2 ตำบลถ้ำพรรณรา        </w:t>
            </w:r>
          </w:p>
          <w:p w:rsidR="00630C1D" w:rsidRPr="00630C1D" w:rsidRDefault="00630C1D" w:rsidP="00973036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กองช่างองค์การบริหารส่วนตำบลถ้ำพรรณรา</w:t>
            </w:r>
          </w:p>
          <w:p w:rsidR="00630C1D" w:rsidRPr="00630C1D" w:rsidRDefault="00630C1D" w:rsidP="00973036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183,000.-  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บาท</w:t>
            </w:r>
          </w:p>
          <w:p w:rsidR="00630C1D" w:rsidRPr="00630C1D" w:rsidRDefault="00630C1D" w:rsidP="00973036">
            <w:pPr>
              <w:pStyle w:val="a5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ลักษณะงานโดยสังเขป  </w:t>
            </w:r>
            <w:r w:rsidRPr="00630C1D">
              <w:rPr>
                <w:rFonts w:ascii="TH SarabunIT๙" w:hAnsi="TH SarabunIT๙" w:cs="DilleniaUPC" w:hint="cs"/>
                <w:sz w:val="32"/>
                <w:szCs w:val="32"/>
                <w:u w:val="dotted"/>
                <w:cs/>
              </w:rPr>
              <w:t xml:space="preserve">โดยทำการซ่อมแซมผิวจราจรลาดยางพื้นที่ไม่น้อยกว่า  570  </w:t>
            </w:r>
            <w:proofErr w:type="spellStart"/>
            <w:r w:rsidRPr="00630C1D">
              <w:rPr>
                <w:rFonts w:ascii="TH SarabunIT๙" w:hAnsi="TH SarabunIT๙" w:cs="DilleniaUPC" w:hint="cs"/>
                <w:sz w:val="32"/>
                <w:szCs w:val="32"/>
                <w:u w:val="dotted"/>
                <w:cs/>
              </w:rPr>
              <w:t>ตร.</w:t>
            </w:r>
            <w:proofErr w:type="spellEnd"/>
            <w:r w:rsidRPr="00630C1D">
              <w:rPr>
                <w:rFonts w:ascii="TH SarabunIT๙" w:hAnsi="TH SarabunIT๙" w:cs="DilleniaUPC" w:hint="cs"/>
                <w:sz w:val="32"/>
                <w:szCs w:val="32"/>
                <w:u w:val="dotted"/>
                <w:cs/>
              </w:rPr>
              <w:t>ม.  ปริมาณหินคลุกไม่น้อยกว่า  57  ลบ.ม.  ตามแบบที่องค์การบริหารส่วนตำบลถ้ำพรรณรากำหนด</w:t>
            </w:r>
          </w:p>
          <w:p w:rsidR="00630C1D" w:rsidRPr="00630C1D" w:rsidRDefault="00630C1D" w:rsidP="00973036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 </w:t>
            </w:r>
            <w:r w:rsidRPr="001E76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ณ</w:t>
            </w:r>
            <w:r w:rsidRPr="001E76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 xml:space="preserve">  วันที่    </w:t>
            </w:r>
            <w:r w:rsidR="00207B89" w:rsidRPr="001E76C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dotted"/>
                <w:cs/>
              </w:rPr>
              <w:t>2</w:t>
            </w:r>
            <w:r w:rsidRPr="001E76C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dotted"/>
                <w:cs/>
              </w:rPr>
              <w:t>2    เดือน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ธันวาคม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พ.ศ.๒๕๕8 เป็นเงิน </w:t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183,000.-  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บาท</w:t>
            </w:r>
          </w:p>
          <w:p w:rsidR="00630C1D" w:rsidRPr="00630C1D" w:rsidRDefault="00630C1D" w:rsidP="00973036">
            <w:pPr>
              <w:pStyle w:val="a9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บัญชีประมาณการราคากลาง</w:t>
            </w: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30C1D" w:rsidRPr="00630C1D" w:rsidRDefault="00630C1D" w:rsidP="00973036">
            <w:pPr>
              <w:pStyle w:val="a9"/>
              <w:ind w:left="720"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Pr="00630C1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  (สรุปผลการประมาณราคาค่าก่อสร้าง/ประมาณราคาค่าก่อสร้างที่แนบท้ายนี้)</w:t>
            </w:r>
          </w:p>
          <w:p w:rsidR="00630C1D" w:rsidRPr="00630C1D" w:rsidRDefault="00630C1D" w:rsidP="00973036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>6.2………………………………………………………………………………..…………………………………………..</w:t>
            </w:r>
          </w:p>
          <w:p w:rsidR="00630C1D" w:rsidRPr="00630C1D" w:rsidRDefault="00630C1D" w:rsidP="00973036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>6.3……………………………………………………………………………………..……………………………………..</w:t>
            </w:r>
          </w:p>
          <w:p w:rsidR="00630C1D" w:rsidRPr="00630C1D" w:rsidRDefault="00630C1D" w:rsidP="00973036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>6.4…………………………………………………………………………………..………………………………………..</w:t>
            </w:r>
          </w:p>
          <w:p w:rsidR="00630C1D" w:rsidRPr="00630C1D" w:rsidRDefault="00630C1D" w:rsidP="00973036">
            <w:pPr>
              <w:pStyle w:val="a9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>6.5……………………………………………………………………………………………………………………………..</w:t>
            </w:r>
          </w:p>
          <w:p w:rsidR="00630C1D" w:rsidRPr="00207B89" w:rsidRDefault="00630C1D" w:rsidP="00973036">
            <w:pPr>
              <w:pStyle w:val="a9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630C1D">
              <w:rPr>
                <w:rFonts w:ascii="TH SarabunIT๙" w:hAnsi="TH SarabunIT๙" w:cs="TH SarabunIT๙"/>
                <w:sz w:val="32"/>
                <w:szCs w:val="32"/>
              </w:rPr>
              <w:t xml:space="preserve">     7.  </w:t>
            </w:r>
            <w:r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207B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7B8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207B8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630C1D" w:rsidRPr="00207B89" w:rsidRDefault="00630C1D" w:rsidP="00973036">
            <w:pPr>
              <w:pStyle w:val="a7"/>
              <w:rPr>
                <w:rFonts w:ascii="TH SarabunIT๙" w:hAnsi="TH SarabunIT๙" w:cs="TH SarabunIT๙"/>
                <w:cs/>
              </w:rPr>
            </w:pPr>
            <w:r w:rsidRPr="00207B89">
              <w:rPr>
                <w:rFonts w:ascii="TH SarabunIT๙" w:hAnsi="TH SarabunIT๙" w:cs="TH SarabunIT๙"/>
              </w:rPr>
              <w:t xml:space="preserve">          </w:t>
            </w:r>
            <w:r w:rsidR="00207B89" w:rsidRPr="00207B89">
              <w:rPr>
                <w:rFonts w:ascii="TH SarabunIT๙" w:hAnsi="TH SarabunIT๙" w:cs="TH SarabunIT๙"/>
                <w:cs/>
              </w:rPr>
              <w:t xml:space="preserve"> </w:t>
            </w:r>
            <w:r w:rsidRPr="00207B89">
              <w:rPr>
                <w:rFonts w:ascii="TH SarabunIT๙" w:hAnsi="TH SarabunIT๙" w:cs="TH SarabunIT๙"/>
                <w:cs/>
              </w:rPr>
              <w:t xml:space="preserve">๑.  </w:t>
            </w:r>
            <w:r w:rsidR="00207B89" w:rsidRPr="00207B89">
              <w:rPr>
                <w:rFonts w:ascii="TH SarabunIT๙" w:hAnsi="TH SarabunIT๙" w:cs="TH SarabunIT๙"/>
                <w:cs/>
              </w:rPr>
              <w:t xml:space="preserve">นายจิรศักดิ์  </w:t>
            </w:r>
            <w:r w:rsidR="00207B89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207B89" w:rsidRPr="00207B89">
              <w:rPr>
                <w:rFonts w:ascii="TH SarabunIT๙" w:hAnsi="TH SarabunIT๙" w:cs="TH SarabunIT๙"/>
                <w:cs/>
              </w:rPr>
              <w:t>แก้วคุ้มภัย      ผู้อำนวยการกองช่าง</w:t>
            </w:r>
            <w:r w:rsidR="00207B89" w:rsidRPr="00207B89">
              <w:rPr>
                <w:rFonts w:ascii="TH SarabunIT๙" w:hAnsi="TH SarabunIT๙" w:cs="TH SarabunIT๙"/>
              </w:rPr>
              <w:t xml:space="preserve">     </w:t>
            </w:r>
            <w:r w:rsidR="00207B89" w:rsidRPr="00207B89">
              <w:rPr>
                <w:rFonts w:ascii="TH SarabunIT๙" w:hAnsi="TH SarabunIT๙" w:cs="TH SarabunIT๙"/>
                <w:cs/>
              </w:rPr>
              <w:t xml:space="preserve">      </w:t>
            </w:r>
            <w:r w:rsidRPr="00207B89">
              <w:rPr>
                <w:rFonts w:ascii="TH SarabunIT๙" w:hAnsi="TH SarabunIT๙" w:cs="TH SarabunIT๙"/>
                <w:cs/>
              </w:rPr>
              <w:t>ประธานกรรมการ</w:t>
            </w:r>
          </w:p>
          <w:p w:rsidR="00630C1D" w:rsidRPr="00207B89" w:rsidRDefault="00630C1D" w:rsidP="00973036">
            <w:pPr>
              <w:spacing w:line="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๒.  </w:t>
            </w:r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นายอรรถพล  </w:t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มณีอ่อน       </w:t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นักวิชาการศึกษา               </w:t>
            </w:r>
            <w:r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630C1D" w:rsidRPr="00207B89" w:rsidRDefault="00630C1D" w:rsidP="00973036">
            <w:pPr>
              <w:spacing w:line="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๓.  </w:t>
            </w:r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นายสุประ</w:t>
            </w:r>
            <w:proofErr w:type="spellStart"/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วีณ์</w:t>
            </w:r>
            <w:proofErr w:type="spellEnd"/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proofErr w:type="spellStart"/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อาวุสชัยเพ็ชร</w:t>
            </w:r>
            <w:proofErr w:type="spellEnd"/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0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7B89"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Pr="00207B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กรรมการ</w:t>
            </w:r>
          </w:p>
          <w:p w:rsidR="00630C1D" w:rsidRPr="00630C1D" w:rsidRDefault="00630C1D" w:rsidP="00973036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C1D" w:rsidRPr="00630C1D" w:rsidRDefault="00630C1D" w:rsidP="00973036">
            <w:pPr>
              <w:pStyle w:val="a9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630C1D" w:rsidRPr="00630C1D" w:rsidRDefault="00630C1D" w:rsidP="00973036">
            <w:pPr>
              <w:pStyle w:val="a9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630C1D" w:rsidRPr="00630C1D" w:rsidRDefault="00630C1D" w:rsidP="00630C1D">
      <w:pPr>
        <w:pStyle w:val="a7"/>
        <w:ind w:left="142" w:hanging="1298"/>
        <w:rPr>
          <w:rFonts w:ascii="TH SarabunIT๙" w:hAnsi="TH SarabunIT๙" w:cs="TH SarabunIT๙"/>
        </w:rPr>
      </w:pPr>
    </w:p>
    <w:p w:rsidR="00630C1D" w:rsidRPr="00630C1D" w:rsidRDefault="00630C1D" w:rsidP="00630C1D">
      <w:pPr>
        <w:pStyle w:val="a7"/>
        <w:ind w:left="142" w:hanging="1298"/>
        <w:rPr>
          <w:rFonts w:ascii="TH SarabunIT๙" w:hAnsi="TH SarabunIT๙" w:cs="TH SarabunIT๙"/>
          <w:cs/>
        </w:rPr>
      </w:pPr>
    </w:p>
    <w:p w:rsidR="00630C1D" w:rsidRPr="00630C1D" w:rsidRDefault="00630C1D" w:rsidP="00630C1D">
      <w:pPr>
        <w:rPr>
          <w:rFonts w:ascii="TH SarabunIT๙" w:eastAsia="Angsana New" w:hAnsi="TH SarabunIT๙" w:cs="TH SarabunIT๙"/>
          <w:sz w:val="32"/>
          <w:szCs w:val="32"/>
        </w:rPr>
      </w:pPr>
    </w:p>
    <w:p w:rsidR="00630C1D" w:rsidRPr="00207B89" w:rsidRDefault="00207B89" w:rsidP="00207B89">
      <w:pPr>
        <w:pStyle w:val="a3"/>
        <w:ind w:left="-113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 xml:space="preserve">       </w:t>
      </w:r>
    </w:p>
    <w:sectPr w:rsidR="00630C1D" w:rsidRPr="00207B89">
      <w:pgSz w:w="11906" w:h="16838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30C1D"/>
    <w:rsid w:val="001E76C7"/>
    <w:rsid w:val="00207B89"/>
    <w:rsid w:val="00432C57"/>
    <w:rsid w:val="006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1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C1D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4">
    <w:name w:val="ชื่อเรื่อง อักขระ"/>
    <w:basedOn w:val="a0"/>
    <w:link w:val="a3"/>
    <w:rsid w:val="00630C1D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a5">
    <w:name w:val="Body Text"/>
    <w:basedOn w:val="a"/>
    <w:link w:val="a6"/>
    <w:semiHidden/>
    <w:rsid w:val="00630C1D"/>
    <w:rPr>
      <w:rFonts w:ascii="Times New Roman" w:hAnsi="Times New Roman"/>
      <w:lang w:eastAsia="th-TH"/>
    </w:rPr>
  </w:style>
  <w:style w:type="character" w:customStyle="1" w:styleId="a6">
    <w:name w:val="เนื้อความ อักขระ"/>
    <w:basedOn w:val="a0"/>
    <w:link w:val="a5"/>
    <w:semiHidden/>
    <w:rsid w:val="00630C1D"/>
    <w:rPr>
      <w:rFonts w:ascii="Times New Roman" w:eastAsia="Cordia New" w:hAnsi="Times New Roman" w:cs="Cordia New"/>
      <w:sz w:val="28"/>
      <w:lang w:eastAsia="th-TH"/>
    </w:rPr>
  </w:style>
  <w:style w:type="paragraph" w:styleId="a7">
    <w:name w:val="Body Text Indent"/>
    <w:basedOn w:val="a"/>
    <w:link w:val="a8"/>
    <w:semiHidden/>
    <w:rsid w:val="00630C1D"/>
    <w:rPr>
      <w:rFonts w:ascii="Times New Roman" w:hAnsi="Times New Roman"/>
      <w:sz w:val="32"/>
      <w:szCs w:val="32"/>
      <w:lang w:eastAsia="th-TH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630C1D"/>
    <w:rPr>
      <w:rFonts w:ascii="Times New Roman" w:eastAsia="Cordia New" w:hAnsi="Times New Roman" w:cs="Cordia New"/>
      <w:sz w:val="32"/>
      <w:szCs w:val="32"/>
      <w:lang w:eastAsia="th-TH"/>
    </w:rPr>
  </w:style>
  <w:style w:type="paragraph" w:customStyle="1" w:styleId="a9">
    <w:name w:val="à¹×éÍàÃ×èÍ§"/>
    <w:basedOn w:val="a"/>
    <w:rsid w:val="00630C1D"/>
    <w:pPr>
      <w:ind w:right="386"/>
    </w:pPr>
    <w:rPr>
      <w:rFonts w:eastAsia="Times New Roman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202.143.151.53/pks/data/pic/september/03/6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2015-12-23T02:40:00Z</dcterms:created>
  <dcterms:modified xsi:type="dcterms:W3CDTF">2015-12-23T02:56:00Z</dcterms:modified>
</cp:coreProperties>
</file>