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การแจ้งเคลื่อนย้ายอาคารตามมาตรา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39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ทวิ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ผูใดจะเคลื่อนย้ายอาคารโดยไม</w:t>
      </w:r>
      <w:r w:rsidRPr="00586D86">
        <w:rPr>
          <w:rFonts w:ascii="Tahoma" w:hAnsi="Tahoma" w:cs="Tahoma"/>
          <w:noProof/>
          <w:sz w:val="20"/>
          <w:szCs w:val="20"/>
        </w:rPr>
        <w:t>ยื่นคําขอรับใบอนุญาตจากเจ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องถิ่นก็ได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 </w:t>
      </w:r>
      <w:r w:rsidRPr="00586D86">
        <w:rPr>
          <w:rFonts w:ascii="Tahoma" w:hAnsi="Tahoma" w:cs="Tahoma"/>
          <w:noProof/>
          <w:sz w:val="20"/>
          <w:szCs w:val="20"/>
        </w:rPr>
        <w:t>โดยการแจ้งต</w:t>
      </w:r>
      <w:r w:rsidRPr="00586D86">
        <w:rPr>
          <w:rFonts w:ascii="Tahoma" w:hAnsi="Tahoma" w:cs="Tahoma"/>
          <w:noProof/>
          <w:sz w:val="20"/>
          <w:szCs w:val="20"/>
          <w:cs/>
        </w:rPr>
        <w:t></w:t>
      </w:r>
      <w:r w:rsidRPr="00586D86">
        <w:rPr>
          <w:rFonts w:ascii="Tahoma" w:hAnsi="Tahoma" w:cs="Tahoma"/>
          <w:noProof/>
          <w:sz w:val="20"/>
          <w:szCs w:val="20"/>
        </w:rPr>
        <w:t>อเจ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องถิ่นตามมาตรา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เมื่อผู้แจ้งได้ดำเนินการแจ้ง แล้ว เจ้าพนักงานท้องถิ่นต้องออกใบรับแจ้งตามแบบที่เจ้าพนักงานท้องถิ่นกำหนดเพื่อเป็นหลักฐานการแจ้งให้แก่ผู้นั้นภายในวันที่ได้รับแจ้ง ในกรณีที่เจ้าพนักงานท้องถิ่นตรวจพบในภายหลังว่าผู้แจ้งได้แจ้งข้อมูลหรือยื่นเอกสารไว้ไม่ถูกต้องหรือไม่ครบถ้วนตามที่ระบุไว้ใน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ให้เจ้าพนักงานท้องถิ่นมีอำนาจสั่งให้ผู้แจ้งมาดำเนินการ แก้ไขให้ถูกต้องหรือครบถ้วนภายใน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วันนับแต่วันที่ได้รับแจ้งคำสั่งดังกล่าว และภายใน </w:t>
      </w:r>
      <w:r w:rsidRPr="00586D86">
        <w:rPr>
          <w:rFonts w:ascii="Tahoma" w:hAnsi="Tahoma" w:cs="Tahoma"/>
          <w:noProof/>
          <w:sz w:val="20"/>
          <w:szCs w:val="20"/>
        </w:rPr>
        <w:t>120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วันนับแต่วันที่ได้ออกใบรับแจ้งตามมาตรา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หรือนับแต่วันที่เริ่มการเคลื่อนย้ายอาคารตามที่ได้แจ้งไว้ ถ้าเจ้าพนักงานท้องถิ่นได้ตรวจพบว่าการเคลื่อนย้ายอาคารที่ได้แจ้งไว้ แผนผังบริเวณ แบบแปลนรายการประกอบแบบแปลนหรือรายการคำนวณของอาคารที่ได้ยื่นไว้ตามมาตรา ๓๙ ทวิ ไม่ถูกต้องตามบทบัญญัติแห่งพระราชบัญญัตินี้ กฎกระทรวง หรือข้อบัญญัติท้องถิ่นที่ออกตามพระราชบัญญัตินี้ หรือกฎหมายอื่นที่เกี่ยวข้องให้เจ้าพนักงานท้องถิ่นมีหนังสือแจ้งข้อทักท้วงให้ผู้แจ้งตามมาตรา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>ทวิ ทราบโดยเร็ว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B4081B" w:rsidRPr="001A5925" w:rsidRDefault="001A5925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="00B4081B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  <w:p w:rsidR="00B4081B" w:rsidRPr="00B4081B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แจ้งเคลื่อนย้ายอาคาร จ่ายค่าธรรมเนียม และรับใบรับแจ้ง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เจ้าพนักงานท้องถิ่นตรวจพิจารณาแบบแปลนและมีหนังสือแจ้งผู้ยื่นแจ้งทราบ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2744755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แบบการแจ้งเคลื่อนย้ายอาคาร ตามที่เจ้าพนักงานท้องถิ่นกำหนด กรอกข้อความให้ครบถ้วน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380542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กรณีผู้แจ้งไม่ใช่เจ้าของที่ดินต้องมีหนังสือยินยอมของเจ้าของที่ดินให้ก่อสร้างอาคาร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7174585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2292751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กรณีผู้ขออนุญาตไม่ใช่เจ้าของที่ดิน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5432358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สำเนาบัตรประชาชนและสำเนาทะเบียนบ้านของผู้มีอำนาจลงนามแทนนิติบุคคลผู้รับมอบอำนาจเจ้าของที่ดิน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กรณีนิติบุคคลเป็นเจ้าของที่ดิน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2184110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1463648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1839610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 แบบแปลนและรายการประกอบแบบแปลน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4690435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รายการคำนวณโครงสร้าง พร้อมลงลายมือชื่อ เลขทะเบียนของวิศวกรผู้ออกแบบ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9915355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486882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A7F2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0396030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ผู้ว่าราชการจังหวัดนครศรีธรรมราช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ผ่านศูนย์ดำรงธรรมประจำจังหวัดนครศรีธรรมราช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713047138"/>
          <w:placeholder>
            <w:docPart w:val="19057C7EF78A43899C307387094D8FD5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(ใส่ชื่อกระบวนงาน)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 w:hint="cs"/>
            <w:sz w:val="16"/>
            <w:szCs w:val="20"/>
            <w:cs/>
          </w:rPr>
          <w:id w:val="826483225"/>
          <w:placeholder>
            <w:docPart w:val="1F0654AED9714055B0CF85E7E53BD30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(ชื่อหน่วยงานผู้รับผิดชอบ ในส่วนของกระบวนงาน) (</w:t>
          </w:r>
          <w:r w:rsidRPr="0098514A">
            <w:rPr>
              <w:rFonts w:ascii="Tahoma" w:hAnsi="Tahoma" w:cs="Tahoma"/>
              <w:sz w:val="16"/>
              <w:szCs w:val="20"/>
            </w:rPr>
            <w:t>Division, Department, Ministry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865436481"/>
          <w:placeholder>
            <w:docPart w:val="EF1ABF7C69634857BF7418AF3FD22259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sdt>
        <w:sdtPr>
          <w:rPr>
            <w:rFonts w:ascii="Tahoma" w:hAnsi="Tahoma" w:cs="Tahoma"/>
            <w:sz w:val="16"/>
            <w:szCs w:val="20"/>
          </w:rPr>
          <w:id w:val="-594942558"/>
          <w:placeholder>
            <w:docPart w:val="C6A457688A2B4B5981B1E6BB36148B7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/>
          <w:b/>
          <w:bCs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499643516"/>
          <w:placeholder>
            <w:docPart w:val="3075E2AB242845418D27FB4687FC8E1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/>
              <w:sz w:val="16"/>
              <w:szCs w:val="20"/>
            </w:rPr>
            <w:t xml:space="preserve"> </w:t>
          </w:r>
          <w:r>
            <w:rPr>
              <w:rFonts w:ascii="Tahoma" w:hAnsi="Tahoma" w:cs="Tahoma" w:hint="cs"/>
              <w:sz w:val="16"/>
              <w:szCs w:val="20"/>
              <w:cs/>
            </w:rPr>
            <w:t>ก.ม.ที่ให้อำนาจการอนุญาต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1056127550"/>
          <w:placeholder>
            <w:docPart w:val="A51D58F3D70D4FCB9CE3094ADEC74500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ระดับผลกระทบ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352192389"/>
          <w:placeholder>
            <w:docPart w:val="17E0550A14314482BF7053BAF409A397"/>
          </w:placeholder>
        </w:sdtPr>
        <w:sdtEndPr/>
        <w:sdtContent>
          <w:r>
            <w:rPr>
              <w:rFonts w:ascii="Tahoma" w:hAnsi="Tahoma" w:cs="Tahoma" w:hint="cs"/>
              <w:sz w:val="16"/>
              <w:szCs w:val="20"/>
              <w:cs/>
            </w:rPr>
            <w:t>(ใส่พื้นที่ให้บริการ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668325493"/>
          <w:placeholder>
            <w:docPart w:val="8AFC9AFC3BDF4A17BDADC68FAD2FC9CA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กฎหมายที่กำหนดระยะเวลา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sdt>
        <w:sdtPr>
          <w:rPr>
            <w:rFonts w:ascii="Tahoma" w:hAnsi="Tahoma" w:cs="Tahoma"/>
            <w:sz w:val="16"/>
            <w:szCs w:val="20"/>
          </w:rPr>
          <w:id w:val="-271086787"/>
          <w:placeholder>
            <w:docPart w:val="8734E0FAC2F0457BA3B59752951C7423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ระยะเวลาตามที่กฎหมายกำหนด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7360D3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A5925"/>
    <w:rsid w:val="00224397"/>
    <w:rsid w:val="00282033"/>
    <w:rsid w:val="002D5CE3"/>
    <w:rsid w:val="00310762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95FA2"/>
    <w:rsid w:val="00727E67"/>
    <w:rsid w:val="00812105"/>
    <w:rsid w:val="00815F25"/>
    <w:rsid w:val="008B4E9A"/>
    <w:rsid w:val="008D6120"/>
    <w:rsid w:val="00974646"/>
    <w:rsid w:val="009A04E3"/>
    <w:rsid w:val="00A3213F"/>
    <w:rsid w:val="00A36052"/>
    <w:rsid w:val="00B4081B"/>
    <w:rsid w:val="00B424FF"/>
    <w:rsid w:val="00B86199"/>
    <w:rsid w:val="00C14D7A"/>
    <w:rsid w:val="00CA3FE9"/>
    <w:rsid w:val="00CC02C2"/>
    <w:rsid w:val="00CD595C"/>
    <w:rsid w:val="00D30394"/>
    <w:rsid w:val="00DF19F7"/>
    <w:rsid w:val="00E269AE"/>
    <w:rsid w:val="00E73DC4"/>
    <w:rsid w:val="00E8524B"/>
    <w:rsid w:val="00F134F4"/>
    <w:rsid w:val="00FA7F2C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7F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A7F2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7F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A7F2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19057C7EF78A43899C307387094D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FD8C4-D8E6-4633-961A-8577AB6C1758}"/>
      </w:docPartPr>
      <w:docPartBody>
        <w:p w:rsidR="00C805B4" w:rsidRDefault="00C17AC0" w:rsidP="00C17AC0">
          <w:pPr>
            <w:pStyle w:val="19057C7EF78A43899C307387094D8FD5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F0654AED9714055B0CF85E7E53BD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F8450-D28C-4A27-BCE2-A1ED8D732837}"/>
      </w:docPartPr>
      <w:docPartBody>
        <w:p w:rsidR="00C805B4" w:rsidRDefault="00C17AC0" w:rsidP="00C17AC0">
          <w:pPr>
            <w:pStyle w:val="1F0654AED9714055B0CF85E7E53BD30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EF1ABF7C69634857BF7418AF3FD22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17016-9415-443C-9386-FB5CAB307736}"/>
      </w:docPartPr>
      <w:docPartBody>
        <w:p w:rsidR="00C805B4" w:rsidRDefault="00C17AC0" w:rsidP="00C17AC0">
          <w:pPr>
            <w:pStyle w:val="EF1ABF7C69634857BF7418AF3FD22259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C6A457688A2B4B5981B1E6BB3614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5413A-0A54-4E1D-B588-7B67EAC72F82}"/>
      </w:docPartPr>
      <w:docPartBody>
        <w:p w:rsidR="00C805B4" w:rsidRDefault="00C17AC0" w:rsidP="00C17AC0">
          <w:pPr>
            <w:pStyle w:val="C6A457688A2B4B5981B1E6BB36148B7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3075E2AB242845418D27FB4687FC8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18CB6-8CA3-43A1-968F-D170080EFF0D}"/>
      </w:docPartPr>
      <w:docPartBody>
        <w:p w:rsidR="00C805B4" w:rsidRDefault="00C17AC0" w:rsidP="00C17AC0">
          <w:pPr>
            <w:pStyle w:val="3075E2AB242845418D27FB4687FC8E1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A51D58F3D70D4FCB9CE3094ADEC74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5940B-563A-4106-9D3A-2768B1E7E8E4}"/>
      </w:docPartPr>
      <w:docPartBody>
        <w:p w:rsidR="00C805B4" w:rsidRDefault="00C17AC0" w:rsidP="00C17AC0">
          <w:pPr>
            <w:pStyle w:val="A51D58F3D70D4FCB9CE3094ADEC74500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7E0550A14314482BF7053BAF409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10671-104D-4793-9263-18F4F5F1DC37}"/>
      </w:docPartPr>
      <w:docPartBody>
        <w:p w:rsidR="00C805B4" w:rsidRDefault="00C17AC0" w:rsidP="00C17AC0">
          <w:pPr>
            <w:pStyle w:val="17E0550A14314482BF7053BAF409A397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AFC9AFC3BDF4A17BDADC68FAD2F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D02E-7CB9-471B-A3DC-FB127EDB7F75}"/>
      </w:docPartPr>
      <w:docPartBody>
        <w:p w:rsidR="00C805B4" w:rsidRDefault="00C17AC0" w:rsidP="00C17AC0">
          <w:pPr>
            <w:pStyle w:val="8AFC9AFC3BDF4A17BDADC68FAD2FC9CA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734E0FAC2F0457BA3B59752951C7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162EA-4B4A-4B4D-B501-0702BE25ABA6}"/>
      </w:docPartPr>
      <w:docPartBody>
        <w:p w:rsidR="00C805B4" w:rsidRDefault="00C17AC0" w:rsidP="00C17AC0">
          <w:pPr>
            <w:pStyle w:val="8734E0FAC2F0457BA3B59752951C7423"/>
          </w:pPr>
          <w:r w:rsidRPr="00BD4923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C6E1C"/>
    <w:rsid w:val="005D5EED"/>
    <w:rsid w:val="00681D5B"/>
    <w:rsid w:val="0080364E"/>
    <w:rsid w:val="008B7B0C"/>
    <w:rsid w:val="009B4526"/>
    <w:rsid w:val="00C17AC0"/>
    <w:rsid w:val="00C805B4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CE01D-57F5-4041-A3AC-4EACC2E1D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Thamp</cp:lastModifiedBy>
  <cp:revision>2</cp:revision>
  <cp:lastPrinted>2015-09-17T02:41:00Z</cp:lastPrinted>
  <dcterms:created xsi:type="dcterms:W3CDTF">2015-09-17T02:42:00Z</dcterms:created>
  <dcterms:modified xsi:type="dcterms:W3CDTF">2015-09-17T02:42:00Z</dcterms:modified>
</cp:coreProperties>
</file>