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การรับชำระภาษีป้าย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องค์การบริหารส่วนตำบลถ้ำพรรณรา อำเภอถ้ำพรรณรา จังหวัดนครศรีธรรมราช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tab/>
      </w:r>
      <w:r w:rsidRPr="00586D86">
        <w:rPr>
          <w:rFonts w:ascii="Tahoma" w:hAnsi="Tahoma" w:cs="Tahoma"/>
          <w:noProof/>
          <w:sz w:val="20"/>
          <w:szCs w:val="20"/>
          <w:cs/>
        </w:rPr>
        <w:t>ตามพระราชบัญญัติภาษีป้าย พ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ศ</w:t>
      </w:r>
      <w:r w:rsidRPr="00586D86">
        <w:rPr>
          <w:rFonts w:ascii="Tahoma" w:hAnsi="Tahoma" w:cs="Tahoma"/>
          <w:noProof/>
          <w:sz w:val="20"/>
          <w:szCs w:val="20"/>
        </w:rPr>
        <w:t xml:space="preserve">. 2510 </w:t>
      </w:r>
      <w:r w:rsidRPr="00586D86">
        <w:rPr>
          <w:rFonts w:ascii="Tahoma" w:hAnsi="Tahoma" w:cs="Tahoma"/>
          <w:noProof/>
          <w:sz w:val="20"/>
          <w:szCs w:val="20"/>
          <w:cs/>
        </w:rPr>
        <w:t>กำหนดให้องค์กรปกครองส่วนท้องถิ่นมีหน้าที่ในการรับชำระภาษีป้ายแสดงชื่อ ยี่ห้อ หรือเครื่องหมายที่ใช้เพื่อการประกอบการค้าหรือประกอบกิจการอื่น หรือโฆษณาการค้าหรือกิจการอื่น เพื่อหารายได้ โดยมีหลักเกณฑ์ วิธีการ และเงื่อนไข ดังนี้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1.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องค์กรปกครองส่วนท้องถิ่น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เทศบาลหรือองค์การบริหารส่วนตำบล</w:t>
      </w:r>
      <w:r w:rsidRPr="00586D86">
        <w:rPr>
          <w:rFonts w:ascii="Tahoma" w:hAnsi="Tahoma" w:cs="Tahoma"/>
          <w:noProof/>
          <w:sz w:val="20"/>
          <w:szCs w:val="20"/>
        </w:rPr>
        <w:t xml:space="preserve">) </w:t>
      </w:r>
      <w:r w:rsidRPr="00586D86">
        <w:rPr>
          <w:rFonts w:ascii="Tahoma" w:hAnsi="Tahoma" w:cs="Tahoma"/>
          <w:noProof/>
          <w:sz w:val="20"/>
          <w:szCs w:val="20"/>
          <w:cs/>
        </w:rPr>
        <w:t>ประชาสัมพันธ์ขั้นตอนและวิธีการเสียภาษี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2.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แจ้งให้เจ้าของป้ายทราบเพื่อยื่นแบบแสดงรายการภาษีป้าย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ภ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ป</w:t>
      </w:r>
      <w:r w:rsidRPr="00586D86">
        <w:rPr>
          <w:rFonts w:ascii="Tahoma" w:hAnsi="Tahoma" w:cs="Tahoma"/>
          <w:noProof/>
          <w:sz w:val="20"/>
          <w:szCs w:val="20"/>
        </w:rPr>
        <w:t>. 1)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3.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เจ้าของป้ายยื่นแบบแสดงรายการภาษีป้าย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ภ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ป</w:t>
      </w:r>
      <w:r w:rsidRPr="00586D86">
        <w:rPr>
          <w:rFonts w:ascii="Tahoma" w:hAnsi="Tahoma" w:cs="Tahoma"/>
          <w:noProof/>
          <w:sz w:val="20"/>
          <w:szCs w:val="20"/>
        </w:rPr>
        <w:t xml:space="preserve">. 1) </w:t>
      </w:r>
      <w:r w:rsidRPr="00586D86">
        <w:rPr>
          <w:rFonts w:ascii="Tahoma" w:hAnsi="Tahoma" w:cs="Tahoma"/>
          <w:noProof/>
          <w:sz w:val="20"/>
          <w:szCs w:val="20"/>
          <w:cs/>
        </w:rPr>
        <w:t>ภายในเดือนมีนาคม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4.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องค์กรปกครองส่วนท้องถิ่นตรวจสอบแบบแสดงรายการภาษีป้ายและแจ้งการประเมินภาษีป้าย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ภ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ป</w:t>
      </w:r>
      <w:r w:rsidRPr="00586D86">
        <w:rPr>
          <w:rFonts w:ascii="Tahoma" w:hAnsi="Tahoma" w:cs="Tahoma"/>
          <w:noProof/>
          <w:sz w:val="20"/>
          <w:szCs w:val="20"/>
        </w:rPr>
        <w:t>. 3)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5.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องค์กรปกครองส่วนท้องถิ่นรับชำระภาษี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เจ้าของป้ายชำระภาษีทันที หรือชำระภาษีภายในกำหนดเวลา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6.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กรณีที่เจ้าของป้ายชำระภาษีเกินเวลาที่กำหนด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เกิน </w:t>
      </w:r>
      <w:r w:rsidRPr="00586D86">
        <w:rPr>
          <w:rFonts w:ascii="Tahoma" w:hAnsi="Tahoma" w:cs="Tahoma"/>
          <w:noProof/>
          <w:sz w:val="20"/>
          <w:szCs w:val="20"/>
        </w:rPr>
        <w:t xml:space="preserve">15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 นับแต่ได้รับแจ้งการประเมิน</w:t>
      </w:r>
      <w:r w:rsidRPr="00586D86">
        <w:rPr>
          <w:rFonts w:ascii="Tahoma" w:hAnsi="Tahoma" w:cs="Tahoma"/>
          <w:noProof/>
          <w:sz w:val="20"/>
          <w:szCs w:val="20"/>
        </w:rPr>
        <w:t xml:space="preserve">) </w:t>
      </w:r>
      <w:r w:rsidRPr="00586D86">
        <w:rPr>
          <w:rFonts w:ascii="Tahoma" w:hAnsi="Tahoma" w:cs="Tahoma"/>
          <w:noProof/>
          <w:sz w:val="20"/>
          <w:szCs w:val="20"/>
          <w:cs/>
        </w:rPr>
        <w:t>ต้องชำระภาษีและเงินเพิ่ม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7.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กรณีที่ผู้รับประเมิน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เจ้าของป้าย</w:t>
      </w:r>
      <w:r w:rsidRPr="00586D86">
        <w:rPr>
          <w:rFonts w:ascii="Tahoma" w:hAnsi="Tahoma" w:cs="Tahoma"/>
          <w:noProof/>
          <w:sz w:val="20"/>
          <w:szCs w:val="20"/>
        </w:rPr>
        <w:t xml:space="preserve">)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ไม่พอใจการประเมินสามารถอุทธรณ์ต่อผู้บริหารท้องถิ่นได้ภายใน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30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วัน นับแต่ได้รับแจ้ง การประเมิน เพื่อให้ผู้บริหารท้องถิ่นชี้ขาดและแจ้งให้ผู้เสียภาษีทราบ ตามแบบ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ภ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ป</w:t>
      </w:r>
      <w:r w:rsidRPr="00586D86">
        <w:rPr>
          <w:rFonts w:ascii="Tahoma" w:hAnsi="Tahoma" w:cs="Tahoma"/>
          <w:noProof/>
          <w:sz w:val="20"/>
          <w:szCs w:val="20"/>
        </w:rPr>
        <w:t xml:space="preserve">. 5)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ภายในระยะเวลา </w:t>
      </w:r>
      <w:r w:rsidRPr="00586D86">
        <w:rPr>
          <w:rFonts w:ascii="Tahoma" w:hAnsi="Tahoma" w:cs="Tahoma"/>
          <w:noProof/>
          <w:sz w:val="20"/>
          <w:szCs w:val="20"/>
        </w:rPr>
        <w:t xml:space="preserve">60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 นับแต่วันที่ได้รับอุทธรณ์ ตามพระราชบัญญัติภาษีป้าย พ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ศ</w:t>
      </w:r>
      <w:r w:rsidRPr="00586D86">
        <w:rPr>
          <w:rFonts w:ascii="Tahoma" w:hAnsi="Tahoma" w:cs="Tahoma"/>
          <w:noProof/>
          <w:sz w:val="20"/>
          <w:szCs w:val="20"/>
        </w:rPr>
        <w:t>. 2510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8. </w:t>
      </w:r>
      <w:r w:rsidRPr="00586D86">
        <w:rPr>
          <w:rFonts w:ascii="Tahoma" w:hAnsi="Tahoma" w:cs="Tahoma"/>
          <w:noProof/>
          <w:sz w:val="20"/>
          <w:szCs w:val="20"/>
          <w:cs/>
        </w:rPr>
        <w:t>กรณีคำขอหรือรายการเอกสารประกอบการพิจารณาไม่ถูกต้องหรือไม่ครบถ้วน และไม่อาจแก้ไขเพิ่มเติมได้ในขณะนั้น ผู้รับคำขอและผู้ยื่นคำขอจะต้องลงนามบันทึกสองฝ่ายและรายการเอกสาร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>หลักฐานร่วมกัน พร้อมกำหนดระยะเวลาให้ผู้ยื่นคำขอดำเนินการแก้ไข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>เพิ่มเติม หากผู้ยื่นคำขอไม่ดำเนินการแก้ไข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>เพิ่มเติมภายในระยะเวลาที่กำหนด ผู้รับคำขอจะดำเนินการคืนคำขอและเอกสารประกอบการพิจารณา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9. </w:t>
      </w:r>
      <w:r w:rsidRPr="00586D86">
        <w:rPr>
          <w:rFonts w:ascii="Tahoma" w:hAnsi="Tahoma" w:cs="Tahoma"/>
          <w:noProof/>
          <w:sz w:val="20"/>
          <w:szCs w:val="20"/>
          <w:cs/>
        </w:rPr>
        <w:t>พนักงานเจ้าหน้าที่จะยังไม่พิจารณาคำขอและยังไม่นับระยะเวลาดำเนินงานจนกว่าผู้ยื่นคำขอจะดำเนินการแก้ไขคำขอหรือ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>ยื่นเอกสารเพิ่มเติมครบถ้วนตามบันทึกสองฝ่ายนั้นเรียบร้อยแล้ว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10. </w:t>
      </w:r>
      <w:r w:rsidRPr="00586D86">
        <w:rPr>
          <w:rFonts w:ascii="Tahoma" w:hAnsi="Tahoma" w:cs="Tahoma"/>
          <w:noProof/>
          <w:sz w:val="20"/>
          <w:szCs w:val="20"/>
          <w:cs/>
        </w:rPr>
        <w:t>ระยะเวลาการให้บริการตามคู่มือเริ่มนับหลังจากเจ้าหน้าที่ผู้รับคำขอได้ตรวจสอบคำขอและรายการเอกสารหลักฐานแล้ว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เห็นว่ามีความครบถ้วนตามที่ระบุไว้ในคู่มือประชาชน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11.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หน่วยงานจะมีการแจ้งผลการพิจารณาให้ผู้ยื่นคำขอทราบภายใน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7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วันนับแต่วันที่พิจารณาแล้วเสร็จตามมาตรา </w:t>
      </w:r>
      <w:r w:rsidRPr="00586D86">
        <w:rPr>
          <w:rFonts w:ascii="Tahoma" w:hAnsi="Tahoma" w:cs="Tahoma"/>
          <w:noProof/>
          <w:sz w:val="20"/>
          <w:szCs w:val="20"/>
        </w:rPr>
        <w:t xml:space="preserve">10 </w:t>
      </w:r>
      <w:r w:rsidRPr="00586D86">
        <w:rPr>
          <w:rFonts w:ascii="Tahoma" w:hAnsi="Tahoma" w:cs="Tahoma"/>
          <w:noProof/>
          <w:sz w:val="20"/>
          <w:szCs w:val="20"/>
          <w:cs/>
        </w:rPr>
        <w:t>แห่ง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พระราชบัญญัติการอำนวยความสะดวกในการพิจารณาอนุญาตของทางราชการ พ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ศ</w:t>
      </w:r>
      <w:r w:rsidRPr="00586D86">
        <w:rPr>
          <w:rFonts w:ascii="Tahoma" w:hAnsi="Tahoma" w:cs="Tahoma"/>
          <w:noProof/>
          <w:sz w:val="20"/>
          <w:szCs w:val="20"/>
        </w:rPr>
        <w:t>. 2558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ที่ทำการ องค์การบริหารส่วนตำบลถ้ำพรรณรา อำเภอถ้ำพรรณรา จังหวัดนครศรีธรรมราช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46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เจ้าของป้ายยื่นแบบแสดงรายการภาษีป้าย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ภ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ป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. 1)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เพื่อให้พนักงานเจ้าหน้าที่ตรวจสอบความครบถ้วนถูกต้องของเอกสารหลักฐาน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ระยะเวลา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: 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วัน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ภายในเดือนมีนาคมของทุกปี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หน่วยงานผู้รับผิดชอบ คือ เทศบาล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.....(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ระบุชื่อ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องค์การบริหารส่วนตำบล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.....(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ระบุชื่อ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เมืองพัทยา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พนักงานเจ้าหน้าที่พิจารณาตรวจสอบรายการป้าย ตามแบบแสดงรายการภาษีป้าย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ภ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ป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.1)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และแจ้งการประเมินภาษี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ระยะเวลา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ภายใน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30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วัน นับจากวันที่ยื่นแสดงรายการภาษีป้าย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ภ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.1) 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ตามพระราชบัญญัติวิธีปฏิบัติราชการทางปกครอง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2539)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หน่วยงานผู้รับผิดชอบ คือ เทศบาล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.....(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ระบุชื่อ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องค์การบริหารส่วนตำบล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.....(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ระบุชื่อ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เมืองพัทยา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30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เจ้าของป้ายชำระภาษี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ระยะเวลา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ภายใน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15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วัน นับแต่ได้รับแจ้งการประเมิน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กรณีชำระเกิน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15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วัน จะต้องชำระเงินเพิ่มตามอัตราที่กฎหมายกำหนด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หน่วยงานผู้รับผิดชอบ คือ เทศบาล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.....(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ระบุชื่อ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องค์การบริหารส่วนตำบล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.....(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ระบุชื่อ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เมืองพัทยา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บัตรประจำตัวประชาชนหรือบัตรที่ออกให้โดยหน่วยงานของรัฐพร้อมสำเนา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0711A1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ทะเบียนบ้านพร้อมสำเนา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0711A1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42969548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แผนผังแสดงสถานที่ตั้งหรือแสดงป้าย รายละเอียดเกี่ยวกับป้าย วัน เดือน ปี ที่ติดตั้งหรือแสดง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0711A1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83689616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หลักฐานการประกอบกิจการ เช่น สำเนาใบทะเบียนการค้า สำเนาทะเบียนพาณิชย์ สำเนาทะเบียนภาษีมูลค่าเพิ่ม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0711A1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80695726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หนังสือรับรองนิติบุคคล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กรณีนิติบุคคล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พร้อมสำเนา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0711A1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8865967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สำเนาใบเสร็จรับเงินภาษีป้าย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ถ้ามี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ab/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lastRenderedPageBreak/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0711A1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87891033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หนังสือมอบอำนาจ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กรณีมอบอำนาจให้ดำเนินการแทน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0711A1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43597234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10075" w:type="dxa"/>
            <w:gridSpan w:val="3"/>
          </w:tcPr>
          <w:p w:rsidR="008D6120" w:rsidRPr="00812105" w:rsidRDefault="00812105" w:rsidP="00CD595C">
            <w:pPr>
              <w:jc w:val="center"/>
              <w:rPr>
                <w:rFonts w:ascii="Tahoma" w:hAnsi="Tahoma" w:cs="Tahoma"/>
                <w:color w:val="FF0000"/>
                <w:sz w:val="20"/>
                <w:szCs w:val="20"/>
                <w:cs/>
              </w:rPr>
            </w:pPr>
            <w:r w:rsidRPr="00812105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ไม่มีข้อมูลค่าธรรมเนียม</w:t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องค์การบริหารส่วนตำบลถ้ำพรรณรา อำเภอถ้ำพรรณรา จังหวัดนครศรีธรรมราช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80260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075306020 email : thampannara_org@hotmail.com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 xml:space="preserve">1. 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แบบแจ้งรายการเพื่อเสียภาษีป้าย 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ภ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ป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 xml:space="preserve">. 1) 2. 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แบบยื่นอุทธรณ์ภาษีป้าย 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ภ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ป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. 4)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>การรับชำระภาษีป้าย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สำนักบริหารการคลังท้องถิ่น กรมส่งเสริมการปกครองท้องถิ่น สำนักบริหารการคลังท้องถิ่น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รับแจ้ง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ภาษีป้าย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2510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-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lastRenderedPageBreak/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สำเนาคู่มือประชาชน </w:t>
      </w:r>
      <w:r w:rsidR="002F5480">
        <w:rPr>
          <w:rFonts w:ascii="Tahoma" w:hAnsi="Tahoma" w:cs="Tahoma"/>
          <w:noProof/>
          <w:sz w:val="20"/>
          <w:szCs w:val="20"/>
        </w:rPr>
        <w:t>15/09/2015 16:39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711A1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711A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0711A1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711A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0711A1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4E"/>
    <w:rsid w:val="003D3954"/>
    <w:rsid w:val="004C7D26"/>
    <w:rsid w:val="0056046F"/>
    <w:rsid w:val="005A161C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A90A4-49FE-4BD1-9B0A-23B097600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896</Words>
  <Characters>5111</Characters>
  <Application>Microsoft Office Word</Application>
  <DocSecurity>0</DocSecurity>
  <Lines>42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OPEK</cp:lastModifiedBy>
  <cp:revision>2</cp:revision>
  <cp:lastPrinted>2016-10-03T04:35:00Z</cp:lastPrinted>
  <dcterms:created xsi:type="dcterms:W3CDTF">2016-10-03T04:36:00Z</dcterms:created>
  <dcterms:modified xsi:type="dcterms:W3CDTF">2016-10-03T04:36:00Z</dcterms:modified>
</cp:coreProperties>
</file>