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การรับชำระภาษีโรงเรือนและที่ดิน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พระราชบัญญัติภาษีโรงเรือนและที่ดิน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2475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องค์กรปกครองส่วนท้องถิ่นมีหน้าที่ในการรับชำระภาษีโรงเรือนและที่ดินจากทรัพย์สินที่เป็นโรงเรือนหรือสิ่งปลูกสร้างอย่างอื่นๆ และที่ดินที่ใช้ต่อเนื่องกับโรงเรือนหรือสิ่งปลูกสร้างอย่างอื่นนั้น โดยมีหลักเกณฑ์ วิธีการ และเงื่อนไข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เทศบาล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เมืองพัทยา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ประชาสัมพันธ์ขั้นตอนและ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วิธีการชำระภาษี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แจ้งให้เจ้าของทรัพย์สินทราบเพื่อยื่นแบบแสดงรายการทรัพย์สิน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ด</w:t>
      </w:r>
      <w:r w:rsidRPr="00586D86">
        <w:rPr>
          <w:rFonts w:ascii="Tahoma" w:hAnsi="Tahoma" w:cs="Tahoma"/>
          <w:noProof/>
          <w:sz w:val="20"/>
          <w:szCs w:val="20"/>
        </w:rPr>
        <w:t>.2)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เจ้าของทรัพย์สินยื่นแบบแสดงรายการทรัพย์สิน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ด</w:t>
      </w:r>
      <w:r w:rsidRPr="00586D86">
        <w:rPr>
          <w:rFonts w:ascii="Tahoma" w:hAnsi="Tahoma" w:cs="Tahoma"/>
          <w:noProof/>
          <w:sz w:val="20"/>
          <w:szCs w:val="20"/>
        </w:rPr>
        <w:t xml:space="preserve">.2) </w:t>
      </w:r>
      <w:r w:rsidRPr="00586D86">
        <w:rPr>
          <w:rFonts w:ascii="Tahoma" w:hAnsi="Tahoma" w:cs="Tahoma"/>
          <w:noProof/>
          <w:sz w:val="20"/>
          <w:szCs w:val="20"/>
          <w:cs/>
        </w:rPr>
        <w:t>ภายในเดือนกุมภาพันธ์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องค์กรปกครองส่วนท้องถิ่นตรวจสอบแบบแสดงรายการทรัพย์สินและแจ้งการประเมินภาษี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ด</w:t>
      </w:r>
      <w:r w:rsidRPr="00586D86">
        <w:rPr>
          <w:rFonts w:ascii="Tahoma" w:hAnsi="Tahoma" w:cs="Tahoma"/>
          <w:noProof/>
          <w:sz w:val="20"/>
          <w:szCs w:val="20"/>
        </w:rPr>
        <w:t>.8)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>5.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องค์กรปกครองส่วนท้องถิ่นรับชำระภาษี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เจ้าของทรัพย์สินชำระภาษีทันที หรือชำระภาษีภายในกำหนดเวลา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เจ้าของทรัพย์สินดำเนินการชำระภาษีภายใน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นับแต่ได้รับแจ้งการประเมิน กรณีที่เจ้าของทรัพย์สินชำระภาษีเกินเวลาที่กำหนด จะต้องชำระเงินเพิ่มตามอัตราที่กฎหมายกำหนด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7.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กรณีที่ผู้รับประเมิน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เจ้าของทรัพย์สิน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ไม่พอใจการประเมินสามารถอุทธรณ์ต่อผู้บริหารท้องถิ่นได้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นับแต่ได้รับแจ้งการประเมิน โดยผู้บริหารท้องถิ่นชี้ขาดและแจ้งเจ้าของทรัพย์สินทราบภายใน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นับจากวันที่เจ้าของทรัพย์สินยื่นอุทธรณ์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ภ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ด</w:t>
      </w:r>
      <w:r w:rsidRPr="00586D86">
        <w:rPr>
          <w:rFonts w:ascii="Tahoma" w:hAnsi="Tahoma" w:cs="Tahoma"/>
          <w:noProof/>
          <w:sz w:val="20"/>
          <w:szCs w:val="20"/>
        </w:rPr>
        <w:t>.9)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8.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กรณีคำขอหรือรายการเอกสารประกอบการพิจารณาไม่ถูกต้องหรือไม่ครบถ้วน และไม่อาจแก้ไขเพิ่มเติมได้ในขณะนั้น ผู้รับคำขอและผู้ยื่นคำขอจะต้องลงนามบันทึกสองฝ่ายและรายการเอกสาร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หลักฐานร่วมกัน พร้อมกำหนดระยะเวลาให้ผู้ยื่นคำขอดำเนินการแก้ไข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 หากผู้ยื่นคำขอไม่ดำเนินการแก้ไข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เพิ่มเติมได้ภายในระยะเวลาที่กำหนด ผู้รับคำขอจะดำเนินการคืนคำขอและเอกสารประกอบการพิจารณา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9. </w:t>
      </w:r>
      <w:r w:rsidRPr="00586D86">
        <w:rPr>
          <w:rFonts w:ascii="Tahoma" w:hAnsi="Tahoma" w:cs="Tahoma"/>
          <w:noProof/>
          <w:sz w:val="20"/>
          <w:szCs w:val="20"/>
          <w:cs/>
        </w:rPr>
        <w:t>พนักงานเจ้าหน้าที่จะยังไม่พิจารณาคำขอและยังนับระยะเวลาดำเนินงานจนกว่าผู้ยื่นคำขอจะดำเนินการแก้ไขคำขอหรือยื่นเอกสารเพิ่มเติมครบถ้วนตามบันทึกสองฝ่ายนั้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10. </w:t>
      </w:r>
      <w:r w:rsidRPr="00586D86">
        <w:rPr>
          <w:rFonts w:ascii="Tahoma" w:hAnsi="Tahoma" w:cs="Tahoma"/>
          <w:noProof/>
          <w:sz w:val="20"/>
          <w:szCs w:val="20"/>
          <w:cs/>
        </w:rPr>
        <w:t>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เห็นว่ามีความครบถ้วนตามที่ระบุไว้ในคู่มือประชาช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>11.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จะดำเนินการแจ้งผลการพิจารณาให้ผู้ยื่นคำขอทราบภายใน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31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เจ้าของทรัพย์สินยื่นแบบแสดงรายการทรัพย์สิน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เพื่อให้พนักงานเจ้าหน้าที่ตรวจสอบเอกสาร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นับแต่ผู้รับบริการมายื่นคำขอ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พนักงานเจ้าหน้าที่พิจารณาตรวจสอบรายการทรัพย์สินตามแบบแสดงรายการทรัพย์สิน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และแจ้งการประเมินภาษีให้เจ้าของทรัพย์สินดำเนินการชำระภาษี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นับจากวันที่ยื่นแบบแสดงรายการทรัพย์สิน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ภ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.2) 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ตามพระราชบัญญัติวิธีปฏิบัติราชการทางปกครองฯ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บัตรประจำตัวประชาชนหรือบัตรอื่นที่ออกให้โดยหน่วยงานของรัฐ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C30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C30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6967438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หลักฐานแสดงกรรมสิทธิ์โรงเรือนและที่ดินพร้อมสำเนา เช่น โฉนดที่ดิน ใบอนุญาตปลูกสร้าง หนังสือสัญญาซื้อขาย หรือให้โรงเรือนฯ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C30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1672110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หลักฐานการประกอบกิจการพร้อมสำเนา เช่น ใบทะเบียนการค้า ทะเบียนพาณิชย์ ทะเบียนภาษีมูลค่าเพิ่ม หรือใบอนุญาตประกอบกิจการค้าของฝ่ายสิ่งแวดล้อม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สัญญาเช่าอาคาร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C30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4254498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หนังสือรับรองนิติบุคคล และงบแสดงฐานะการเงิน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C30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4955375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กรณีมอบอำนาจให้ดำเนินการแทน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C30B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3146331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1.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แบบแจ้งรายการเพื่อเสียภาษีโรงเรือนและที่ดิน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ด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 2) 2.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แบบคำร้องขอให้พิจารณาการประเมินภาษีโรงเรือนและที่ดิน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ภ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ด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 9)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การรับชำระภาษีโรงเรือนและที่ดิน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สำนักบริหารการคลังท้องถิ่น กรมส่งเสริมการปกครองท้องถิ่น สำนักบริหารการคลังท้องถิ่น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พระราชบัญญัติภาษีโรงเรือนและที่ดิน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2475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16/07/2015 14:18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C30BD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30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C30B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30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C30B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10675F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98C6-CED8-409D-ADBD-A36E7AE6B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2016-10-06T08:46:00Z</cp:lastPrinted>
  <dcterms:created xsi:type="dcterms:W3CDTF">2016-10-06T08:46:00Z</dcterms:created>
  <dcterms:modified xsi:type="dcterms:W3CDTF">2016-10-06T08:46:00Z</dcterms:modified>
</cp:coreProperties>
</file>