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การแจ้งเริ่มประกอบกิจการโรงงานจำพวกที่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2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กระทรวงอุตสาหกรรม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เป็นผู้ประกอบกิจการโรงงานจำพวกที่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ตามบัญชีท้ายกฎกระทรวง ออกตามความในพระราชบัญญัติโรงงาน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>. 2535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เป็นโรงงานที่ตั้งอยู่นอกนิคมอุตสาหกรรมและเขตประกอบการอุตสาหกรรมตามมาตรา </w:t>
      </w:r>
      <w:r w:rsidRPr="00586D86">
        <w:rPr>
          <w:rFonts w:ascii="Tahoma" w:hAnsi="Tahoma" w:cs="Tahoma"/>
          <w:noProof/>
          <w:sz w:val="20"/>
          <w:szCs w:val="20"/>
        </w:rPr>
        <w:t>30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>มีเอกสารประกอบการพิจารณาครบถ้วนถูกต้อง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tab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ที่ตั้ง สภาพแวดล้อม ลักษณะอาคารและลักษณะภายในของโรงงานต้องถูกต้องตามหลักเกณฑ์และเป็นไปตามที่กำหนดในกฎกระทรวงฉบับ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2535 </w:t>
      </w:r>
      <w:r w:rsidRPr="00586D86">
        <w:rPr>
          <w:rFonts w:ascii="Tahoma" w:hAnsi="Tahoma" w:cs="Tahoma"/>
          <w:noProof/>
          <w:sz w:val="20"/>
          <w:szCs w:val="20"/>
          <w:cs/>
        </w:rPr>
        <w:t>ออกตามความในพระราชบัญญัติโรงงาน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2535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และไม่ขัดกฎหมายอื่นที่กำหนดห้ามตั้งโรงงานจำพวกที่ </w:t>
      </w:r>
      <w:r w:rsidRPr="00586D86">
        <w:rPr>
          <w:rFonts w:ascii="Tahoma" w:hAnsi="Tahoma" w:cs="Tahoma"/>
          <w:noProof/>
          <w:sz w:val="20"/>
          <w:szCs w:val="20"/>
        </w:rPr>
        <w:t xml:space="preserve">2                                                                                                                                         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**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กรณีคำขอหรือรายการเอกสารประกอบการพิจารณาไม่ถูกต้องหรือไม่ครบถ้วน และไม่อาจแก้ไข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เพิ่มเติมได้ในขณะนั้น ผู้รับคำขอและผู้ยื่นคำขอจะต้องลงนามบันทึกความบกพร่องและรายการเอกสาร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หลักฐาน ร่วมกัน พร้อม            กำหนดระยะเวลาให้ผู้ยื่นคำขอดำเนินการแก้ไข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 หากผู้ยื่นคำขอไม่ดำเนินการแก้ไข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เพิ่มเติมได้ภายในระยะเวลาที่กำหนด ผู้รับคำขอจะดำเนินการคืนคำขอและเอกสารประกอบการพิจารณา                             </w:t>
      </w:r>
      <w:r w:rsidRPr="00586D86">
        <w:rPr>
          <w:rFonts w:ascii="Tahoma" w:hAnsi="Tahoma" w:cs="Tahoma"/>
          <w:noProof/>
          <w:sz w:val="20"/>
          <w:szCs w:val="20"/>
        </w:rPr>
        <w:t xml:space="preserve">**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พนักงานเจ้าหน้าที่จะยังไม่พิจารณาคำขอ และยังไม่นับระยะเวลาดำเนินงาน จนกว่าผู้ยื่นคำขอจะดำเนินการแก้ไขคำขอหรือยื่นเอกสารเพิ่มเติมครบถ้วนตามบันทึกความบกพร่องนั้นเรียบร้อยแล้ว                              </w:t>
      </w:r>
      <w:r w:rsidRPr="00586D86">
        <w:rPr>
          <w:rFonts w:ascii="Tahoma" w:hAnsi="Tahoma" w:cs="Tahoma"/>
          <w:noProof/>
          <w:sz w:val="20"/>
          <w:szCs w:val="20"/>
        </w:rPr>
        <w:t xml:space="preserve">**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ตรวจสอบเอกสารครบถ้วนตามที่ระบุไว้ในคู่มือประชาชนเรียบร้อยแล้ว                                                                       </w:t>
      </w:r>
      <w:r w:rsidRPr="00586D86">
        <w:rPr>
          <w:rFonts w:ascii="Tahoma" w:hAnsi="Tahoma" w:cs="Tahoma"/>
          <w:noProof/>
          <w:sz w:val="20"/>
          <w:szCs w:val="20"/>
        </w:rPr>
        <w:t>**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ทั้งนี้จะแจ้งผลการพิจารณาให้ผู้ยื่นคำขอทราบภายใน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B4081B" w:rsidRPr="001A5925" w:rsidRDefault="001A5925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="00B4081B"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  <w:p w:rsidR="00B4081B" w:rsidRPr="00B4081B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1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ผู้ประกอบกิจการโรงงานจำพวกที่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ยื่นใบแจ้ง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แบบ 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หลักฐานประกอบเจ้าหน้าที่ผู้รับคำขอตรวจสอบความครบถ้วนของเอกสารตามรายการเอกสารหลักฐาน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สามารถรับแจ้งได้ พนักงานเจ้าหน้าที่เมื่อได้รับใบแจ้งและพิจารณาว่าเป็นโรงงานจำพวกที่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แล้วดำเนินการ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ออกใบรับแจ้ง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(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 2)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ไม่สามารถรับแจ้งได้ให้จัดทำหนังสือไม่รับแจ้งการประกอบกิจการโรงงานจำพวกที่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สามารถรับแจ้งได้ พนักงานเจ้าหน้าที่ลงนามในใบรับแจ้งประกอบกิจการโรงงานจำพวกที่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(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.2)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และเรียกเก็บ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 xml:space="preserve">ค่าธรรมเนียมรายปีก่อนส่งมอบใบรับแจ้งให้ผู้ประกอบการ  กรณีที่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ไม่สามารถรับแจ้งได้ ให้พนักงานเจ้าหน้าที่ลงนามหนังสือไม่รับแจ้งการประกอบกิจการโรงงานจำพวกที่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และแจ้งผลการพิจารณา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แบบฟอร์มใบแจ้งการประกอบกิจการโรงงานจำพวกที่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ง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มีการลงลายมือชื่อของผู้ประกอบการ หรือผู้รับมอบอำนาจทุกหน้า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ห้ามถ่ายสำเนาลายมือชื่อ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3458258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ออกไว้ไม่เกิน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3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เดือน มีการลงนามรับรองเอกสารและประทับตราบริษัทโดยผู้ประกอบการทุกหน้า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8851547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และทะเบียนบ้าน หรือหนังสือเดินทาง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กรณีบุคคลต่างด้าว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ของผู้แทนนิติบุคคล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มีการลงนามรับรองเอกสารและประทับตราบริษัทโดยผู้ประกอบการทุกหน้า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29239821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และทะเบียนบ้าน หรือหนังสือเดินทาง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กรณีบุคคลต่างด้าว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ของผู้ประกอบการ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มีการลงนามรับรองเอกสารโดยผู้ประกอบการทุกหน้า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5890035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พร้อมติดอากรแสตมป์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มีการลงนามรับรองการลงนามรับรองเอกสารและประทับตราบริษัทโดยผู้ประกอบการทุกหน้า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8354451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หรือหนังสือเดินทาง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กรณีบุคคลต่างด้าว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7668638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8825141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หรือหนังสือเดินทาง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กรณีบุคคลต่างด้าว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5894748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7097382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ของพยาน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คน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ใบอนุญาตก่อสร้างอาคาร มีการลงนามรับรองเอกสารโดยผู้ประกอบการทุกหน้า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0066297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กรณีอยู่ในเขตควบคุมอาคาร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แบบรายการก่อสร้างอาคารโรงงาน มีการลงนาม รับรองโดยผู้ประกอบวิชาชีพวิศวกรรมควบคุมและรับรองเอกสารโดยผู้ประกอบการทุกหน้า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4284765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กรณีอยู่นอกเขตควบคุมอาคาร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การตรวจสอบรับรองความมั่นคงแข็งแรงและความปลอดภัยของอาคารจากผู้ประกอบวิชาชีพวิศวกรรมควบคุม 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138077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กรณีเป็นอาคารที่ไม่ได้สร้างใหม่ หรืออาคารที่ไม่ได้รับอนุญาตให้ก่อสร้างเป็นโรงงาน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แผนที่แสดงบริเวณที่ตั้งโรงงาน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1340721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แผนผังแสดงสิ่งปลูกสร้างภายในบริเวณโรงงาน มีการลงนามรับรองโดยผู้ประกอบวิชาชีพวิศวกรรมควบคุมและรับรองเอกสารโดยผู้ประกอบการทุกหน้า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1230026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แบบแปลนอาคารโรงงาน ขนาดถูกต้องตามมาตราส่วนมีการลงนามรับรองโดยผู้ประกอบวิชาชีพ 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6119456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ab/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แผนผังแสดงการติดตั้งเครื่องจักร ขนาดถูกต้องตามมาตราส่วนพร้อมรายละเอียดของเครื่องจักรแต่ละเครื่อง มีการลงนามรับรองโดยผู้ประกอบวิชาชีพวิศวกรรมควบคุมและรับรองเอกสารโดยผู้ประกอบการทุกหน้า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14774312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รายละเอียดขั้นตอนกระบวนการผลิต พร้อมแสดงจุดที่เกิดปัญหาทางด้านสิ่งแวดล้อม ได้แก่ น้ำเสีย อากาศเสีย และมลพิษอื่นๆ มีการลงนามรับรองโดยผู้ประกอบวิชาชีพวิศวกรรมควบคุมและรับรองเอกสารโดยผู้ประกอบการทุกหน้า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5552040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รายละเอียดชนิด วิธีการกำจัด จัดเก็บและป้องกันเหตุเดือดร้อนรำคาญ ความเสียหายอันตราย และการควบคุมกากอุตสาหกรรม มีการลงนามรับรองเอกสารโดยผู้ประกอบการทุกหน้า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16129719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เอกสารเกี่ยวกับการรับฟังความคิดเห็นของประชาชนตามที่กระทรวงอุตสาหกรรมกำหนด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C5AFF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8954883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150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50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450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900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2,100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400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2,700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500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3,600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600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4,500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600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700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lastRenderedPageBreak/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5,400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lastRenderedPageBreak/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800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6,600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800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900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7,800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900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9,000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2,000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10,500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15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12,000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16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4,000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13,500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17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4,000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5,000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15,000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18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แต่ไม่ถึง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6,000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16,500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19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ตั้งแต่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6,000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ขึ้นไป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18,000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กรมโรงงานอุตสาหกรรม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75/6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พระรามที่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แขวงทุ่งพญาไท เขตราชเทวี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10400 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โทร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66-(02)-202-4000, 4014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66-(02)-354-3390 email: pr@diw.go.th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ศูนย์รับเรื่องราวร้องทุกข์ ทำเนียบรัฐบาล ตู้ ปณ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1111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ปณ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ทำเนียบรัฐบาล กรุงเทพฯ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10302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เว็บไซต์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www.1111.go.th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ab/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โทรศัพท์สายด่วนของรัฐบาล เลขหมาย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1111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แบบฟอร์มใบแจ้งการประกอบกิจการโรงงานจำพวกที่ 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2 (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รง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.1)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713047138"/>
          <w:placeholder>
            <w:docPart w:val="19057C7EF78A43899C307387094D8FD5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(ใส่ชื่อกระบวนงาน)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 w:hint="cs"/>
            <w:sz w:val="16"/>
            <w:szCs w:val="20"/>
            <w:cs/>
          </w:rPr>
          <w:id w:val="826483225"/>
          <w:placeholder>
            <w:docPart w:val="1F0654AED9714055B0CF85E7E53BD30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(ชื่อหน่วยงานผู้รับผิดชอบ ในส่วนของกระบวนงาน) (</w:t>
          </w:r>
          <w:r w:rsidRPr="0098514A">
            <w:rPr>
              <w:rFonts w:ascii="Tahoma" w:hAnsi="Tahoma" w:cs="Tahoma"/>
              <w:sz w:val="16"/>
              <w:szCs w:val="20"/>
            </w:rPr>
            <w:t>Division, Department, Ministry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865436481"/>
          <w:placeholder>
            <w:docPart w:val="EF1ABF7C69634857BF7418AF3FD22259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sdt>
        <w:sdtPr>
          <w:rPr>
            <w:rFonts w:ascii="Tahoma" w:hAnsi="Tahoma" w:cs="Tahoma"/>
            <w:sz w:val="16"/>
            <w:szCs w:val="20"/>
          </w:rPr>
          <w:id w:val="-594942558"/>
          <w:placeholder>
            <w:docPart w:val="C6A457688A2B4B5981B1E6BB36148B7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/>
          <w:b/>
          <w:bCs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499643516"/>
          <w:placeholder>
            <w:docPart w:val="3075E2AB242845418D27FB4687FC8E1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/>
              <w:sz w:val="16"/>
              <w:szCs w:val="20"/>
            </w:rPr>
            <w:t xml:space="preserve"> </w:t>
          </w:r>
          <w:r>
            <w:rPr>
              <w:rFonts w:ascii="Tahoma" w:hAnsi="Tahoma" w:cs="Tahoma" w:hint="cs"/>
              <w:sz w:val="16"/>
              <w:szCs w:val="20"/>
              <w:cs/>
            </w:rPr>
            <w:t>ก.ม.ที่ให้อำนาจการอนุญาต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1056127550"/>
          <w:placeholder>
            <w:docPart w:val="A51D58F3D70D4FCB9CE3094ADEC74500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ระดับผลกระทบ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352192389"/>
          <w:placeholder>
            <w:docPart w:val="17E0550A14314482BF7053BAF409A397"/>
          </w:placeholder>
        </w:sdtPr>
        <w:sdtEndPr/>
        <w:sdtContent>
          <w:r>
            <w:rPr>
              <w:rFonts w:ascii="Tahoma" w:hAnsi="Tahoma" w:cs="Tahoma" w:hint="cs"/>
              <w:sz w:val="16"/>
              <w:szCs w:val="20"/>
              <w:cs/>
            </w:rPr>
            <w:t>(ใส่พื้นที่ให้บริการ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668325493"/>
          <w:placeholder>
            <w:docPart w:val="8AFC9AFC3BDF4A17BDADC68FAD2FC9CA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กฎหมายที่กำหนดระยะเวลา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sdt>
        <w:sdtPr>
          <w:rPr>
            <w:rFonts w:ascii="Tahoma" w:hAnsi="Tahoma" w:cs="Tahoma"/>
            <w:sz w:val="16"/>
            <w:szCs w:val="20"/>
          </w:rPr>
          <w:id w:val="-271086787"/>
          <w:placeholder>
            <w:docPart w:val="8734E0FAC2F0457BA3B59752951C7423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ระยะเวลาตามที่กฎหมายกำหนด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7360D3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A5925"/>
    <w:rsid w:val="00224397"/>
    <w:rsid w:val="00282033"/>
    <w:rsid w:val="002D5CE3"/>
    <w:rsid w:val="00310762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95FA2"/>
    <w:rsid w:val="00727E67"/>
    <w:rsid w:val="00812105"/>
    <w:rsid w:val="00815F25"/>
    <w:rsid w:val="008B4E9A"/>
    <w:rsid w:val="008D6120"/>
    <w:rsid w:val="00974646"/>
    <w:rsid w:val="009A04E3"/>
    <w:rsid w:val="00A3213F"/>
    <w:rsid w:val="00A36052"/>
    <w:rsid w:val="00B4081B"/>
    <w:rsid w:val="00B424FF"/>
    <w:rsid w:val="00B86199"/>
    <w:rsid w:val="00C14D7A"/>
    <w:rsid w:val="00CA3FE9"/>
    <w:rsid w:val="00CC02C2"/>
    <w:rsid w:val="00CD595C"/>
    <w:rsid w:val="00D30394"/>
    <w:rsid w:val="00DC5AFF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19057C7EF78A43899C307387094D8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FD8C4-D8E6-4633-961A-8577AB6C1758}"/>
      </w:docPartPr>
      <w:docPartBody>
        <w:p w:rsidR="006678FC" w:rsidRDefault="00C17AC0" w:rsidP="00C17AC0">
          <w:pPr>
            <w:pStyle w:val="19057C7EF78A43899C307387094D8FD5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F0654AED9714055B0CF85E7E53BD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F8450-D28C-4A27-BCE2-A1ED8D732837}"/>
      </w:docPartPr>
      <w:docPartBody>
        <w:p w:rsidR="006678FC" w:rsidRDefault="00C17AC0" w:rsidP="00C17AC0">
          <w:pPr>
            <w:pStyle w:val="1F0654AED9714055B0CF85E7E53BD30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EF1ABF7C69634857BF7418AF3FD22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17016-9415-443C-9386-FB5CAB307736}"/>
      </w:docPartPr>
      <w:docPartBody>
        <w:p w:rsidR="006678FC" w:rsidRDefault="00C17AC0" w:rsidP="00C17AC0">
          <w:pPr>
            <w:pStyle w:val="EF1ABF7C69634857BF7418AF3FD22259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C6A457688A2B4B5981B1E6BB36148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5413A-0A54-4E1D-B588-7B67EAC72F82}"/>
      </w:docPartPr>
      <w:docPartBody>
        <w:p w:rsidR="006678FC" w:rsidRDefault="00C17AC0" w:rsidP="00C17AC0">
          <w:pPr>
            <w:pStyle w:val="C6A457688A2B4B5981B1E6BB36148B7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3075E2AB242845418D27FB4687FC8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18CB6-8CA3-43A1-968F-D170080EFF0D}"/>
      </w:docPartPr>
      <w:docPartBody>
        <w:p w:rsidR="006678FC" w:rsidRDefault="00C17AC0" w:rsidP="00C17AC0">
          <w:pPr>
            <w:pStyle w:val="3075E2AB242845418D27FB4687FC8E1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A51D58F3D70D4FCB9CE3094ADEC74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5940B-563A-4106-9D3A-2768B1E7E8E4}"/>
      </w:docPartPr>
      <w:docPartBody>
        <w:p w:rsidR="006678FC" w:rsidRDefault="00C17AC0" w:rsidP="00C17AC0">
          <w:pPr>
            <w:pStyle w:val="A51D58F3D70D4FCB9CE3094ADEC74500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7E0550A14314482BF7053BAF409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10671-104D-4793-9263-18F4F5F1DC37}"/>
      </w:docPartPr>
      <w:docPartBody>
        <w:p w:rsidR="006678FC" w:rsidRDefault="00C17AC0" w:rsidP="00C17AC0">
          <w:pPr>
            <w:pStyle w:val="17E0550A14314482BF7053BAF409A397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AFC9AFC3BDF4A17BDADC68FAD2FC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D02E-7CB9-471B-A3DC-FB127EDB7F75}"/>
      </w:docPartPr>
      <w:docPartBody>
        <w:p w:rsidR="006678FC" w:rsidRDefault="00C17AC0" w:rsidP="00C17AC0">
          <w:pPr>
            <w:pStyle w:val="8AFC9AFC3BDF4A17BDADC68FAD2FC9CA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734E0FAC2F0457BA3B59752951C7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162EA-4B4A-4B4D-B501-0702BE25ABA6}"/>
      </w:docPartPr>
      <w:docPartBody>
        <w:p w:rsidR="006678FC" w:rsidRDefault="00C17AC0" w:rsidP="00C17AC0">
          <w:pPr>
            <w:pStyle w:val="8734E0FAC2F0457BA3B59752951C7423"/>
          </w:pPr>
          <w:r w:rsidRPr="00BD4923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106AC7"/>
    <w:rsid w:val="003D3954"/>
    <w:rsid w:val="004C7D26"/>
    <w:rsid w:val="0056046F"/>
    <w:rsid w:val="005B7A39"/>
    <w:rsid w:val="005D5EED"/>
    <w:rsid w:val="006678FC"/>
    <w:rsid w:val="00681D5B"/>
    <w:rsid w:val="0080364E"/>
    <w:rsid w:val="008B7B0C"/>
    <w:rsid w:val="009B4526"/>
    <w:rsid w:val="00C17AC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585C-775B-4734-8F77-56A590B5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1467</Words>
  <Characters>8368</Characters>
  <Application>Microsoft Office Word</Application>
  <DocSecurity>0</DocSecurity>
  <Lines>69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Thamp</cp:lastModifiedBy>
  <cp:revision>2</cp:revision>
  <dcterms:created xsi:type="dcterms:W3CDTF">2015-09-17T07:18:00Z</dcterms:created>
  <dcterms:modified xsi:type="dcterms:W3CDTF">2015-09-17T07:18:00Z</dcterms:modified>
</cp:coreProperties>
</file>