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37D" w:rsidRDefault="003B237D"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53119853" wp14:editId="650D7DDE">
            <wp:simplePos x="0" y="0"/>
            <wp:positionH relativeFrom="column">
              <wp:posOffset>2272665</wp:posOffset>
            </wp:positionH>
            <wp:positionV relativeFrom="paragraph">
              <wp:posOffset>-416307</wp:posOffset>
            </wp:positionV>
            <wp:extent cx="1193165" cy="1311910"/>
            <wp:effectExtent l="0" t="0" r="6985" b="2540"/>
            <wp:wrapNone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31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37D" w:rsidRDefault="003B237D"/>
    <w:p w:rsidR="003B237D" w:rsidRDefault="003B237D" w:rsidP="003B237D">
      <w:pPr>
        <w:jc w:val="center"/>
      </w:pPr>
    </w:p>
    <w:p w:rsidR="00742BE2" w:rsidRDefault="00975FE6" w:rsidP="003B237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>ลถ้ำพรรณรา</w:t>
      </w:r>
    </w:p>
    <w:p w:rsidR="003B237D" w:rsidRDefault="003B237D" w:rsidP="003B23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8C7026">
        <w:rPr>
          <w:rFonts w:ascii="TH SarabunIT๙" w:hAnsi="TH SarabunIT๙" w:cs="TH SarabunIT๙" w:hint="cs"/>
          <w:sz w:val="32"/>
          <w:szCs w:val="32"/>
          <w:cs/>
        </w:rPr>
        <w:t>คู่มืองานบริการสำหรับประชาชน</w:t>
      </w:r>
    </w:p>
    <w:p w:rsidR="003B237D" w:rsidRDefault="003B237D" w:rsidP="003B23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</w:t>
      </w:r>
    </w:p>
    <w:p w:rsidR="003B237D" w:rsidRPr="005A0D12" w:rsidRDefault="003B237D" w:rsidP="003B237D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3B237D" w:rsidRDefault="003B237D" w:rsidP="003B237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7026"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ตามที่องค์การบริหารส่วนตำบลถ้ำพรรณราได้จัดทำประกาศองค์การบริหารส่วนตำบล         ถ้ำพรรณรา เรื่อง คู่มืองานบริการประชาชน ลงวันที่ 21 กรกฎาคม 2558 ตามพระราชบัญญัติการอำนวยความสะดวกในการพิจารณาอนุญาตของทางราชการ พ.ศ.2558 กำหนดให้การกระทำที่ต้องได้รับอนุญาต ผู้อนุญาตจะต้องจัดทำคู่มือสำหรับประชาชนซึ่งกำหนดขั้นตอน หลักเกณฑ์ วิธีการ เงื่อนไข (ถ้ามี) และระยะเวลาในการพิจารณาพร้อมทั้งเอกสารประกอบการพิจารณาที่ประชาชนผู้ยื่นขอจะต้องยื่นพร้อมคำขอ ทั้งนี้เพื่อเป็นการอำนวยความสะดวกให้แก่ประชาชน นั้น</w:t>
      </w:r>
    </w:p>
    <w:p w:rsidR="003B237D" w:rsidRPr="003B237D" w:rsidRDefault="003B237D" w:rsidP="003B237D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A0D12" w:rsidRDefault="003B237D" w:rsidP="003B237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7026">
        <w:rPr>
          <w:rFonts w:ascii="TH SarabunIT๙" w:hAnsi="TH SarabunIT๙" w:cs="TH SarabunIT๙" w:hint="cs"/>
          <w:sz w:val="32"/>
          <w:szCs w:val="32"/>
          <w:cs/>
        </w:rPr>
        <w:t>เนื่องจากองค์การบริหารส่วนตำบลถ้ำพรรณรา ได้ปรับปรุงกระบวนงานบริการถูกต้องตรงกับภารกิจงานบริการประชาชน อาศัยอำนาจตามมาตรา 7 แห่งพระราชบัญญัติความสะดวกในการพิจารณาอนุญาตทาง</w:t>
      </w:r>
      <w:r w:rsidR="0002571A">
        <w:rPr>
          <w:rFonts w:ascii="TH SarabunIT๙" w:hAnsi="TH SarabunIT๙" w:cs="TH SarabunIT๙" w:hint="cs"/>
          <w:sz w:val="32"/>
          <w:szCs w:val="32"/>
          <w:cs/>
        </w:rPr>
        <w:t>ของทางราชการ พ.ศ.2558 จึงขอยกเลิกประกาศ</w:t>
      </w:r>
      <w:r w:rsidR="002E252B">
        <w:rPr>
          <w:rFonts w:ascii="TH SarabunIT๙" w:hAnsi="TH SarabunIT๙" w:cs="TH SarabunIT๙" w:hint="cs"/>
          <w:sz w:val="32"/>
          <w:szCs w:val="32"/>
          <w:cs/>
        </w:rPr>
        <w:t>ลงวันที่ 21 กรกฎาคม 2558 และใช้ประกาศฉบับนี้แทน ดังกระบวนงานต่อไปนี้</w:t>
      </w:r>
    </w:p>
    <w:p w:rsidR="003B237D" w:rsidRDefault="002E252B" w:rsidP="005A0D12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การขอต่อใบอนุญาตจัดตั้งตลาด</w:t>
      </w:r>
    </w:p>
    <w:p w:rsidR="002E252B" w:rsidRDefault="002E252B" w:rsidP="002E252B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การขอต่อใบอนุญาตจัดตั้งสถานที่จำหน่ายอาหารหรือสถานที่สะสมอาหาร พื้นที่ไม่เกิน</w:t>
      </w:r>
    </w:p>
    <w:p w:rsidR="002E252B" w:rsidRDefault="002E252B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200 ตารางเมตร</w:t>
      </w:r>
    </w:p>
    <w:p w:rsidR="002E252B" w:rsidRDefault="002E252B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การขอต่ออายุใบอนุญาตจำหน่ายสินค้าในที่หรือทางสาธารณะ</w:t>
      </w:r>
    </w:p>
    <w:p w:rsidR="002E252B" w:rsidRDefault="002E252B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การขอใบอนุญาตจัดตั้งตลาด</w:t>
      </w:r>
    </w:p>
    <w:p w:rsidR="002E252B" w:rsidRDefault="002E252B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การขอใบอนุญาตจัดตั้งสถานที่จำหน่ายอาหารและสถานที่สะสมอาหารพื้นที่เกิน 200 ตารางเมตร</w:t>
      </w:r>
    </w:p>
    <w:p w:rsidR="002E252B" w:rsidRDefault="002E252B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การขอใบอนุญาตจำหน่ายสินค้าในที่หรือทางสาธารณะ</w:t>
      </w:r>
    </w:p>
    <w:p w:rsidR="002E252B" w:rsidRDefault="002E252B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การขอใบอนุญาตประกอบกิจการที่เป็นอันตรายต่อสุขภาพ</w:t>
      </w:r>
    </w:p>
    <w:p w:rsidR="002E252B" w:rsidRDefault="002E252B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การขอหนังสือรับรองการแจ้งจัดตั้งสถานที่จำหน่ายอาหารและสถานที่สะสมอาหาร พื้นที่ไม่เกิน 200 ตารางเมตร</w:t>
      </w:r>
    </w:p>
    <w:p w:rsidR="002E252B" w:rsidRDefault="002E252B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การขออนุญาตก่อสร้างอาคารตามมาตรา 21</w:t>
      </w:r>
    </w:p>
    <w:p w:rsidR="002E252B" w:rsidRDefault="002E252B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="00F80CB7">
        <w:rPr>
          <w:rFonts w:ascii="TH SarabunIT๙" w:hAnsi="TH SarabunIT๙" w:cs="TH SarabunIT๙" w:hint="cs"/>
          <w:sz w:val="32"/>
          <w:szCs w:val="32"/>
          <w:cs/>
        </w:rPr>
        <w:t>การขออนุญาตดัดแปลง หรือใช้ที่จอดรถที่กลับรถ และทางเข้า-ออกของรถ เพื่อการอื่นตามมาตรา 34</w:t>
      </w:r>
    </w:p>
    <w:p w:rsidR="00F80CB7" w:rsidRDefault="00F80CB7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11.</w:t>
      </w:r>
      <w:r w:rsidR="002071FF">
        <w:rPr>
          <w:rFonts w:ascii="TH SarabunIT๙" w:hAnsi="TH SarabunIT๙" w:cs="TH SarabunIT๙" w:hint="cs"/>
          <w:sz w:val="32"/>
          <w:szCs w:val="32"/>
          <w:cs/>
        </w:rPr>
        <w:t xml:space="preserve"> การจดทะเบียนพาณิชย์ (ตั้งใหม่) ตาม พ.ร.บ.ทะเบียนพาณิชย์ พ.ศ.2499 กรณีผู้ขอจดทะเบียนเป็นบุคคลธรรมดา</w:t>
      </w:r>
    </w:p>
    <w:p w:rsidR="002071FF" w:rsidRDefault="002071FF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71FF" w:rsidRDefault="002071FF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71FF" w:rsidRDefault="002071FF" w:rsidP="002071F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2071FF" w:rsidRDefault="002071FF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71FF" w:rsidRDefault="002071FF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12. จดทะเบียนพาณิชย์ (เปลี่ยนแปลงรายการจดทะเบียน) ตาม พ.ร.บ.ทะเบียนพาณิชย์ พ.ศ.2499 กรณีผู้ขอจดทะเบียนเป็นบุคคลธรรมดา</w:t>
      </w:r>
    </w:p>
    <w:p w:rsidR="002E252B" w:rsidRDefault="002071FF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13.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การแจ้งก่อสร้างอาคารตามมาตรา 39 ทวิ</w:t>
      </w:r>
    </w:p>
    <w:p w:rsidR="002071FF" w:rsidRDefault="002071FF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14. การแจ้งขุดดิน</w:t>
      </w:r>
    </w:p>
    <w:p w:rsidR="002071FF" w:rsidRDefault="002071FF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15. การแจ้งเคลื่อนย้ายอาคารตามมาตรา 39 ทวิ</w:t>
      </w:r>
    </w:p>
    <w:p w:rsidR="002071FF" w:rsidRDefault="002071FF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16. การแจ้งดัดแปลงอาคารตามมาตรา 39 ทวิ</w:t>
      </w:r>
    </w:p>
    <w:p w:rsidR="002071FF" w:rsidRDefault="002071FF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17. การแจ้งถมดิน</w:t>
      </w:r>
    </w:p>
    <w:p w:rsidR="002071FF" w:rsidRDefault="002071FF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18. การแจ้งรื้อถอนอาคารตามมาตรา 39 ทวิ</w:t>
      </w:r>
    </w:p>
    <w:p w:rsidR="002071FF" w:rsidRDefault="002071FF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19. การแจ้งเริ่มประกอบกิจการโรงงานจำพวกที่ 2</w:t>
      </w:r>
    </w:p>
    <w:p w:rsidR="002071FF" w:rsidRDefault="0041200C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20. การรับชำระภาษีป้าย</w:t>
      </w:r>
    </w:p>
    <w:p w:rsidR="0041200C" w:rsidRDefault="0041200C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21. การลงทะเบียนและยื่นคำขอรับเงินเบี้ยความพิการ</w:t>
      </w:r>
    </w:p>
    <w:p w:rsidR="0041200C" w:rsidRPr="005A0D12" w:rsidRDefault="0041200C" w:rsidP="002E252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22. การโอนใบอนุญาตประกอบกิจการสถานีบริการน้ำมัน</w:t>
      </w:r>
    </w:p>
    <w:p w:rsidR="003B237D" w:rsidRPr="005A0D12" w:rsidRDefault="003B237D" w:rsidP="003B237D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B237D" w:rsidRDefault="003B237D" w:rsidP="003B237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3B237D" w:rsidRPr="005A0D12" w:rsidRDefault="003B237D" w:rsidP="003B237D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B237D" w:rsidRDefault="003B237D" w:rsidP="003B237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0D1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41200C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200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D12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41200C">
        <w:rPr>
          <w:rFonts w:ascii="TH SarabunIT๙" w:hAnsi="TH SarabunIT๙" w:cs="TH SarabunIT๙" w:hint="cs"/>
          <w:sz w:val="32"/>
          <w:szCs w:val="32"/>
          <w:cs/>
        </w:rPr>
        <w:t>2558</w:t>
      </w:r>
    </w:p>
    <w:p w:rsidR="005A0D12" w:rsidRDefault="00886A6D" w:rsidP="00886A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</w:p>
    <w:p w:rsidR="005A0D12" w:rsidRDefault="005A0D12" w:rsidP="003B237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</w:t>
      </w:r>
      <w:r w:rsidR="00886A6D">
        <w:rPr>
          <w:rFonts w:ascii="TH SarabunIT๙" w:hAnsi="TH SarabunIT๙" w:cs="TH SarabunIT๙" w:hint="cs"/>
          <w:sz w:val="32"/>
          <w:szCs w:val="32"/>
          <w:cs/>
        </w:rPr>
        <w:t xml:space="preserve">)    </w:t>
      </w:r>
      <w:r w:rsidR="00886A6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B1A0C7F" wp14:editId="115E5834">
            <wp:extent cx="1085850" cy="686339"/>
            <wp:effectExtent l="0" t="0" r="0" b="0"/>
            <wp:docPr id="2" name="รูปภาพ 2" descr="C:\Users\PKARN\Desktop\ลายเซ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ARN\Desktop\ลายเซน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200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86A6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1200C">
        <w:rPr>
          <w:rFonts w:ascii="TH SarabunIT๙" w:hAnsi="TH SarabunIT๙" w:cs="TH SarabunIT๙" w:hint="cs"/>
          <w:sz w:val="32"/>
          <w:szCs w:val="32"/>
          <w:cs/>
        </w:rPr>
        <w:t>นายโสภณ  ผสม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B237D" w:rsidRDefault="00886A6D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</w:t>
      </w:r>
      <w:r w:rsidR="004120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0D12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</w:t>
      </w:r>
      <w:r w:rsidR="0041200C"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00C" w:rsidRDefault="0041200C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4C8F" w:rsidRDefault="00384C8F" w:rsidP="005A0D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384C8F" w:rsidSect="00384C8F">
      <w:pgSz w:w="11906" w:h="16838"/>
      <w:pgMar w:top="1276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D4649"/>
    <w:multiLevelType w:val="hybridMultilevel"/>
    <w:tmpl w:val="D65ADB1A"/>
    <w:lvl w:ilvl="0" w:tplc="4B7EB8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D8B31D4"/>
    <w:multiLevelType w:val="hybridMultilevel"/>
    <w:tmpl w:val="D65ADB1A"/>
    <w:lvl w:ilvl="0" w:tplc="4B7EB8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7D"/>
    <w:rsid w:val="000030A4"/>
    <w:rsid w:val="0002571A"/>
    <w:rsid w:val="001410F1"/>
    <w:rsid w:val="002071FF"/>
    <w:rsid w:val="00213D99"/>
    <w:rsid w:val="00226BA1"/>
    <w:rsid w:val="002C012F"/>
    <w:rsid w:val="002C3570"/>
    <w:rsid w:val="002E252B"/>
    <w:rsid w:val="00384C8F"/>
    <w:rsid w:val="003B237D"/>
    <w:rsid w:val="0041200C"/>
    <w:rsid w:val="00565832"/>
    <w:rsid w:val="005A0D12"/>
    <w:rsid w:val="006B1F2D"/>
    <w:rsid w:val="00886A6D"/>
    <w:rsid w:val="008C7026"/>
    <w:rsid w:val="00975FE6"/>
    <w:rsid w:val="00A13974"/>
    <w:rsid w:val="00E969D0"/>
    <w:rsid w:val="00F656ED"/>
    <w:rsid w:val="00F80CB7"/>
    <w:rsid w:val="00FA311A"/>
    <w:rsid w:val="00F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EE2CD8-7976-49BD-8D3B-EB82F165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A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86A6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</dc:creator>
  <cp:lastModifiedBy>User</cp:lastModifiedBy>
  <cp:revision>3</cp:revision>
  <dcterms:created xsi:type="dcterms:W3CDTF">2023-06-02T08:40:00Z</dcterms:created>
  <dcterms:modified xsi:type="dcterms:W3CDTF">2023-06-02T08:40:00Z</dcterms:modified>
</cp:coreProperties>
</file>